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14" w:rsidRPr="00D02E14" w:rsidRDefault="00D02E14" w:rsidP="00D02E14">
      <w:pPr>
        <w:widowControl w:val="0"/>
        <w:ind w:left="216" w:hanging="216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after="120"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УТВЕРЖДАЮ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Председатель 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Осиповичского районного 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исполнительного комитета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  <w:t>К.А.Жигуцкий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«__»____________2023 г.</w:t>
      </w:r>
    </w:p>
    <w:p w:rsidR="00D02E14" w:rsidRPr="00D02E14" w:rsidRDefault="00D02E14" w:rsidP="00D02E14">
      <w:pPr>
        <w:spacing w:line="280" w:lineRule="exact"/>
        <w:ind w:left="5103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1A45F3" w:rsidRDefault="00D02E14" w:rsidP="00D02E14">
      <w:pPr>
        <w:spacing w:line="280" w:lineRule="exact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ПОЛОЖЕНИЕ</w:t>
      </w: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 ПРОВЕДЕНИИ СЕМЕЙНОГО ФЕСТИВАЛЯ </w:t>
      </w: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«ПАПА, МАМА, Я – ФУТБОЛЬНАЯ СЕМЬЯ!»</w:t>
      </w: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 В ГОРОДЕ ОСИПОВИЧИ</w:t>
      </w: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jc w:val="center"/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eastAsia="Cambria" w:cs="Times New Roman"/>
          <w:color w:val="365F91"/>
          <w:sz w:val="30"/>
          <w:szCs w:val="30"/>
          <w:u w:color="365F91"/>
        </w:rPr>
      </w:pPr>
    </w:p>
    <w:p w:rsidR="00D02E14" w:rsidRPr="00D02E14" w:rsidRDefault="00D02E14" w:rsidP="00D02E14">
      <w:pPr>
        <w:rPr>
          <w:rFonts w:eastAsia="Cambria" w:cs="Times New Roman"/>
          <w:color w:val="365F91"/>
          <w:sz w:val="30"/>
          <w:szCs w:val="30"/>
          <w:u w:color="365F91"/>
        </w:rPr>
      </w:pPr>
    </w:p>
    <w:p w:rsidR="00D02E14" w:rsidRPr="00D02E14" w:rsidRDefault="00D02E14" w:rsidP="00D02E14">
      <w:pPr>
        <w:rPr>
          <w:rFonts w:eastAsia="Cambria" w:cs="Times New Roman"/>
          <w:color w:val="365F91"/>
          <w:sz w:val="30"/>
          <w:szCs w:val="30"/>
          <w:u w:color="365F91"/>
        </w:rPr>
      </w:pPr>
    </w:p>
    <w:p w:rsidR="00D02E14" w:rsidRPr="00D02E14" w:rsidRDefault="00D02E14" w:rsidP="00D02E14">
      <w:pPr>
        <w:rPr>
          <w:rFonts w:eastAsia="Cambria" w:cs="Times New Roman"/>
          <w:color w:val="365F91"/>
          <w:sz w:val="30"/>
          <w:szCs w:val="30"/>
          <w:u w:color="365F91"/>
        </w:rPr>
      </w:pPr>
    </w:p>
    <w:p w:rsidR="00D02E14" w:rsidRPr="00D02E14" w:rsidRDefault="00D02E14" w:rsidP="00D02E14">
      <w:pPr>
        <w:pStyle w:val="a7"/>
        <w:rPr>
          <w:rFonts w:ascii="Times New Roman" w:hAnsi="Times New Roman" w:cs="Times New Roman"/>
          <w:sz w:val="30"/>
          <w:szCs w:val="30"/>
        </w:rPr>
      </w:pPr>
      <w:r w:rsidRPr="00D02E14">
        <w:rPr>
          <w:rFonts w:ascii="Times New Roman" w:eastAsia="Arial Unicode MS" w:hAnsi="Times New Roman" w:cs="Times New Roman"/>
          <w:sz w:val="30"/>
          <w:szCs w:val="30"/>
        </w:rPr>
        <w:lastRenderedPageBreak/>
        <w:t>ОГЛАВЛЕНИЕ</w:t>
      </w:r>
    </w:p>
    <w:p w:rsidR="00D02E14" w:rsidRPr="00D02E14" w:rsidRDefault="00210E27" w:rsidP="00D02E14">
      <w:pPr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fldChar w:fldCharType="begin"/>
      </w:r>
      <w:r w:rsidR="00D02E14" w:rsidRPr="00D02E14">
        <w:rPr>
          <w:rFonts w:cs="Times New Roman"/>
          <w:sz w:val="30"/>
          <w:szCs w:val="30"/>
        </w:rPr>
        <w:instrText xml:space="preserve"> TOC \t "heading 2, 1"</w:instrText>
      </w:r>
      <w:r w:rsidRPr="00D02E14">
        <w:rPr>
          <w:rFonts w:cs="Times New Roman"/>
          <w:sz w:val="30"/>
          <w:szCs w:val="30"/>
        </w:rPr>
        <w:fldChar w:fldCharType="separate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10E27" w:rsidRPr="00D02E14">
        <w:rPr>
          <w:color w:val="auto"/>
          <w:sz w:val="30"/>
          <w:szCs w:val="30"/>
        </w:rPr>
        <w:fldChar w:fldCharType="begin"/>
      </w:r>
      <w:r w:rsidRPr="00D02E14">
        <w:rPr>
          <w:color w:val="auto"/>
          <w:sz w:val="30"/>
          <w:szCs w:val="30"/>
        </w:rPr>
        <w:instrText xml:space="preserve"> PAGEREF _Toc \h </w:instrText>
      </w:r>
      <w:r w:rsidR="00210E27" w:rsidRPr="00D02E14">
        <w:rPr>
          <w:color w:val="auto"/>
          <w:sz w:val="30"/>
          <w:szCs w:val="30"/>
        </w:rPr>
      </w:r>
      <w:r w:rsidR="00210E27" w:rsidRPr="00D02E14">
        <w:rPr>
          <w:color w:val="auto"/>
          <w:sz w:val="30"/>
          <w:szCs w:val="30"/>
        </w:rPr>
        <w:fldChar w:fldCharType="separate"/>
      </w:r>
      <w:r w:rsidR="001A45F3">
        <w:rPr>
          <w:noProof/>
          <w:color w:val="auto"/>
          <w:sz w:val="30"/>
          <w:szCs w:val="30"/>
        </w:rPr>
        <w:t>3</w:t>
      </w:r>
      <w:r w:rsidR="00210E27" w:rsidRPr="00D02E14">
        <w:rPr>
          <w:color w:val="auto"/>
          <w:sz w:val="30"/>
          <w:szCs w:val="30"/>
        </w:rPr>
        <w:fldChar w:fldCharType="end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ЦЕЛИ И ЗАДАЧИ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2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10E27" w:rsidRPr="00D02E14">
        <w:rPr>
          <w:color w:val="auto"/>
          <w:sz w:val="30"/>
          <w:szCs w:val="30"/>
        </w:rPr>
        <w:fldChar w:fldCharType="begin"/>
      </w:r>
      <w:r w:rsidRPr="00D02E14">
        <w:rPr>
          <w:color w:val="auto"/>
          <w:sz w:val="30"/>
          <w:szCs w:val="30"/>
        </w:rPr>
        <w:instrText xml:space="preserve"> PAGEREF _Toc2 \h </w:instrText>
      </w:r>
      <w:r w:rsidR="00210E27" w:rsidRPr="00D02E14">
        <w:rPr>
          <w:color w:val="auto"/>
          <w:sz w:val="30"/>
          <w:szCs w:val="30"/>
        </w:rPr>
      </w:r>
      <w:r w:rsidR="00210E27" w:rsidRPr="00D02E14">
        <w:rPr>
          <w:color w:val="auto"/>
          <w:sz w:val="30"/>
          <w:szCs w:val="30"/>
        </w:rPr>
        <w:fldChar w:fldCharType="separate"/>
      </w:r>
      <w:r w:rsidR="001A45F3">
        <w:rPr>
          <w:noProof/>
          <w:color w:val="auto"/>
          <w:sz w:val="30"/>
          <w:szCs w:val="30"/>
        </w:rPr>
        <w:t>3</w:t>
      </w:r>
      <w:r w:rsidR="00210E27" w:rsidRPr="00D02E14">
        <w:rPr>
          <w:color w:val="auto"/>
          <w:sz w:val="30"/>
          <w:szCs w:val="30"/>
        </w:rPr>
        <w:fldChar w:fldCharType="end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МЕСТО И СРОКИ ПРОВЕДЕНИЯ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3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10E27" w:rsidRPr="00D02E14">
        <w:rPr>
          <w:color w:val="auto"/>
          <w:sz w:val="30"/>
          <w:szCs w:val="30"/>
        </w:rPr>
        <w:fldChar w:fldCharType="begin"/>
      </w:r>
      <w:r w:rsidRPr="00D02E14">
        <w:rPr>
          <w:color w:val="auto"/>
          <w:sz w:val="30"/>
          <w:szCs w:val="30"/>
        </w:rPr>
        <w:instrText xml:space="preserve"> PAGEREF _Toc4 \h </w:instrText>
      </w:r>
      <w:r w:rsidR="00210E27" w:rsidRPr="00D02E14">
        <w:rPr>
          <w:color w:val="auto"/>
          <w:sz w:val="30"/>
          <w:szCs w:val="30"/>
        </w:rPr>
      </w:r>
      <w:r w:rsidR="00210E27" w:rsidRPr="00D02E14">
        <w:rPr>
          <w:color w:val="auto"/>
          <w:sz w:val="30"/>
          <w:szCs w:val="30"/>
        </w:rPr>
        <w:fldChar w:fldCharType="separate"/>
      </w:r>
      <w:r w:rsidR="001A45F3">
        <w:rPr>
          <w:noProof/>
          <w:color w:val="auto"/>
          <w:sz w:val="30"/>
          <w:szCs w:val="30"/>
        </w:rPr>
        <w:t>3</w:t>
      </w:r>
      <w:r w:rsidR="00210E27" w:rsidRPr="00D02E14">
        <w:rPr>
          <w:color w:val="auto"/>
          <w:sz w:val="30"/>
          <w:szCs w:val="30"/>
        </w:rPr>
        <w:fldChar w:fldCharType="end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ОРГАНИЗАТОРЫ И РУКОВОДСТВО ПРОВЕДЕНИЕМ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4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4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УЧАСТНИКИ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5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10E27" w:rsidRPr="00D02E14">
        <w:rPr>
          <w:color w:val="auto"/>
          <w:sz w:val="30"/>
          <w:szCs w:val="30"/>
        </w:rPr>
        <w:fldChar w:fldCharType="begin"/>
      </w:r>
      <w:r w:rsidRPr="00D02E14">
        <w:rPr>
          <w:color w:val="auto"/>
          <w:sz w:val="30"/>
          <w:szCs w:val="30"/>
        </w:rPr>
        <w:instrText xml:space="preserve"> PAGEREF _Toc8 \h </w:instrText>
      </w:r>
      <w:r w:rsidR="00210E27" w:rsidRPr="00D02E14">
        <w:rPr>
          <w:color w:val="auto"/>
          <w:sz w:val="30"/>
          <w:szCs w:val="30"/>
        </w:rPr>
      </w:r>
      <w:r w:rsidR="00210E27" w:rsidRPr="00D02E14">
        <w:rPr>
          <w:color w:val="auto"/>
          <w:sz w:val="30"/>
          <w:szCs w:val="30"/>
        </w:rPr>
        <w:fldChar w:fldCharType="separate"/>
      </w:r>
      <w:r w:rsidR="001A45F3">
        <w:rPr>
          <w:noProof/>
          <w:color w:val="auto"/>
          <w:sz w:val="30"/>
          <w:szCs w:val="30"/>
        </w:rPr>
        <w:t>4</w:t>
      </w:r>
      <w:r w:rsidR="00210E27" w:rsidRPr="00D02E14">
        <w:rPr>
          <w:color w:val="auto"/>
          <w:sz w:val="30"/>
          <w:szCs w:val="30"/>
        </w:rPr>
        <w:fldChar w:fldCharType="end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ЗАЯВКИ НА УЧАСТИЕ В ФЕСТИВАЛЕ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6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10E27" w:rsidRPr="00D02E14">
        <w:rPr>
          <w:color w:val="auto"/>
          <w:sz w:val="30"/>
          <w:szCs w:val="30"/>
        </w:rPr>
        <w:fldChar w:fldCharType="begin"/>
      </w:r>
      <w:r w:rsidRPr="00D02E14">
        <w:rPr>
          <w:color w:val="auto"/>
          <w:sz w:val="30"/>
          <w:szCs w:val="30"/>
        </w:rPr>
        <w:instrText xml:space="preserve"> PAGEREF _Toc10 \h </w:instrText>
      </w:r>
      <w:r w:rsidR="00210E27" w:rsidRPr="00D02E14">
        <w:rPr>
          <w:color w:val="auto"/>
          <w:sz w:val="30"/>
          <w:szCs w:val="30"/>
        </w:rPr>
      </w:r>
      <w:r w:rsidR="00210E27" w:rsidRPr="00D02E14">
        <w:rPr>
          <w:color w:val="auto"/>
          <w:sz w:val="30"/>
          <w:szCs w:val="30"/>
        </w:rPr>
        <w:fldChar w:fldCharType="separate"/>
      </w:r>
      <w:r w:rsidR="001A45F3">
        <w:rPr>
          <w:noProof/>
          <w:color w:val="auto"/>
          <w:sz w:val="30"/>
          <w:szCs w:val="30"/>
        </w:rPr>
        <w:t>4</w:t>
      </w:r>
      <w:r w:rsidR="00210E27" w:rsidRPr="00D02E14">
        <w:rPr>
          <w:color w:val="auto"/>
          <w:sz w:val="30"/>
          <w:szCs w:val="30"/>
        </w:rPr>
        <w:fldChar w:fldCharType="end"/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УСЛОВИЯ ПРОВЕДЕНИЯ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7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="002A0AF4">
        <w:rPr>
          <w:rFonts w:eastAsia="Arial Unicode MS"/>
          <w:color w:val="auto"/>
          <w:sz w:val="30"/>
          <w:szCs w:val="30"/>
        </w:rPr>
        <w:t>5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ПОРЯДОК ПРОВЕДЕНИЯ МАТЧЕЙ ФЕСТИВАЛЯ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8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6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ОПРЕДЕЛЕНИЕ ПОБЕДИТЕЛЕЙ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9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7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ПРОТЕСТЫ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10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7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ЭКИПИРОВКА ФУТБОЛИСТОВ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11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7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ФИНАНСОВЫЕ УСЛОВИЯ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12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8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НАГРАЖДЕНИЕ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13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8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НЕПРЕДВИДЕННЫЕ ОБСТОЯТЕЛЬСТВА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ГЛАВА 14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8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КОНТАКТНАЯ ИНФОРМАЦИЯ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Приложение 1</w:t>
      </w:r>
      <w:r w:rsidRPr="00D02E14">
        <w:rPr>
          <w:rFonts w:eastAsia="Arial Unicode MS"/>
          <w:color w:val="auto"/>
          <w:sz w:val="30"/>
          <w:szCs w:val="30"/>
        </w:rPr>
        <w:tab/>
      </w:r>
      <w:r w:rsidRPr="00D02E14">
        <w:rPr>
          <w:color w:val="auto"/>
          <w:sz w:val="30"/>
          <w:szCs w:val="30"/>
        </w:rPr>
        <w:t>9</w:t>
      </w:r>
    </w:p>
    <w:p w:rsidR="00D02E14" w:rsidRPr="00D02E14" w:rsidRDefault="00D02E14" w:rsidP="00D02E14">
      <w:pPr>
        <w:pStyle w:val="14"/>
        <w:rPr>
          <w:color w:val="auto"/>
          <w:sz w:val="30"/>
          <w:szCs w:val="30"/>
        </w:rPr>
      </w:pPr>
      <w:r w:rsidRPr="00D02E14">
        <w:rPr>
          <w:rFonts w:eastAsia="Arial Unicode MS"/>
          <w:color w:val="auto"/>
          <w:sz w:val="30"/>
          <w:szCs w:val="30"/>
        </w:rPr>
        <w:t>ЗАЯВКА НА УЧАСТИЕ В ФУТБОЛЬНОМ ФЕСТИВАЛЕ</w:t>
      </w:r>
    </w:p>
    <w:p w:rsidR="00D02E14" w:rsidRPr="001A45F3" w:rsidRDefault="00210E27" w:rsidP="00D02E14">
      <w:pPr>
        <w:ind w:firstLine="700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fldChar w:fldCharType="end"/>
      </w:r>
      <w:bookmarkStart w:id="0" w:name="_Toc"/>
    </w:p>
    <w:p w:rsidR="00D02E14" w:rsidRPr="00D02E14" w:rsidRDefault="00D02E14" w:rsidP="00D02E14">
      <w:pPr>
        <w:ind w:firstLine="700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lastRenderedPageBreak/>
        <w:t xml:space="preserve">ГЛАВА 1 </w:t>
      </w:r>
      <w:bookmarkEnd w:id="0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" w:name="_Toc1"/>
      <w:r w:rsidRPr="00D02E14">
        <w:rPr>
          <w:rFonts w:ascii="Times New Roman" w:hAnsi="Times New Roman" w:cs="Times New Roman"/>
          <w:sz w:val="30"/>
          <w:szCs w:val="30"/>
        </w:rPr>
        <w:t>ЦЕЛИ И ЗАДАЧИ ФЕСТИВАЛЯ</w:t>
      </w:r>
      <w:bookmarkEnd w:id="1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Региональный этап семейного футбольного Фестиваля «ПАПА, МАМА, Я – футбольная семья!» среди детей и их родителей </w:t>
      </w:r>
      <w:r w:rsidRPr="00D02E14">
        <w:rPr>
          <w:rFonts w:cs="Times New Roman"/>
          <w:sz w:val="30"/>
          <w:szCs w:val="30"/>
        </w:rPr>
        <w:br/>
        <w:t>(далее – Фестиваль) в городе Осиповичи проводится с целью:</w:t>
      </w:r>
    </w:p>
    <w:p w:rsidR="00D02E14" w:rsidRPr="00D02E14" w:rsidRDefault="00D02E14" w:rsidP="00D02E14">
      <w:pPr>
        <w:pStyle w:val="a8"/>
        <w:numPr>
          <w:ilvl w:val="0"/>
          <w:numId w:val="4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реализации Концепции развития футбола в Республике Беларусь на долгосрочную перспективу до 2028 года;</w:t>
      </w:r>
    </w:p>
    <w:p w:rsidR="00D02E14" w:rsidRPr="00D02E14" w:rsidRDefault="00D02E14" w:rsidP="00D02E14">
      <w:pPr>
        <w:pStyle w:val="a8"/>
        <w:numPr>
          <w:ilvl w:val="0"/>
          <w:numId w:val="4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выявления сильнейших футбольных семей страны;</w:t>
      </w:r>
    </w:p>
    <w:p w:rsidR="00D02E14" w:rsidRPr="00D02E14" w:rsidRDefault="00D02E14" w:rsidP="00D02E14">
      <w:pPr>
        <w:pStyle w:val="a8"/>
        <w:numPr>
          <w:ilvl w:val="0"/>
          <w:numId w:val="4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дальнейшего развития и популяризации массового футбола, </w:t>
      </w:r>
      <w:r w:rsidRPr="00D02E14">
        <w:rPr>
          <w:rFonts w:cs="Times New Roman"/>
          <w:sz w:val="30"/>
          <w:szCs w:val="30"/>
        </w:rPr>
        <w:br/>
        <w:t>вовлечения в занятия им детей, подростков и их родителей;</w:t>
      </w:r>
    </w:p>
    <w:p w:rsidR="00D02E14" w:rsidRPr="00D02E14" w:rsidRDefault="00D02E14" w:rsidP="00D02E14">
      <w:pPr>
        <w:pStyle w:val="a8"/>
        <w:numPr>
          <w:ilvl w:val="0"/>
          <w:numId w:val="4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пропаганды спорта, как важного средства укрепления здоровья детей и подростков, приобщения их к здоровому образу жизни, профилактики правонарушений;</w:t>
      </w:r>
    </w:p>
    <w:p w:rsidR="00D02E14" w:rsidRPr="00D02E14" w:rsidRDefault="00D02E14" w:rsidP="00D02E14">
      <w:pPr>
        <w:pStyle w:val="a8"/>
        <w:numPr>
          <w:ilvl w:val="0"/>
          <w:numId w:val="4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организации досуга футбольных болельщиков.</w:t>
      </w:r>
    </w:p>
    <w:p w:rsidR="00D02E14" w:rsidRPr="00D02E14" w:rsidRDefault="00D02E14" w:rsidP="00D02E14">
      <w:pPr>
        <w:pStyle w:val="20"/>
        <w:tabs>
          <w:tab w:val="left" w:pos="3500"/>
        </w:tabs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" w:name="_Toc2"/>
      <w:r w:rsidRPr="00D02E14">
        <w:rPr>
          <w:rFonts w:ascii="Times New Roman" w:hAnsi="Times New Roman" w:cs="Times New Roman"/>
          <w:sz w:val="30"/>
          <w:szCs w:val="30"/>
        </w:rPr>
        <w:t xml:space="preserve">ГЛАВА 2 </w:t>
      </w:r>
      <w:bookmarkEnd w:id="2"/>
      <w:r w:rsidRPr="00D02E14">
        <w:rPr>
          <w:rFonts w:ascii="Times New Roman" w:hAnsi="Times New Roman" w:cs="Times New Roman"/>
          <w:sz w:val="30"/>
          <w:szCs w:val="30"/>
        </w:rPr>
        <w:tab/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3" w:name="_Toc3"/>
      <w:r w:rsidRPr="00D02E14">
        <w:rPr>
          <w:rFonts w:ascii="Times New Roman" w:hAnsi="Times New Roman" w:cs="Times New Roman"/>
          <w:sz w:val="30"/>
          <w:szCs w:val="30"/>
        </w:rPr>
        <w:t>МЕСТО И СРОКИ ПРОВЕДЕНИЯ ФЕСТИВАЛЯ</w:t>
      </w:r>
      <w:bookmarkEnd w:id="3"/>
    </w:p>
    <w:p w:rsidR="00D02E14" w:rsidRPr="00D02E14" w:rsidRDefault="00D02E14" w:rsidP="00D02E14">
      <w:pPr>
        <w:pStyle w:val="a8"/>
        <w:numPr>
          <w:ilvl w:val="0"/>
          <w:numId w:val="5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Фестиваль проводится «27» мая 2023 года в городе Осиповичи на стадионе «Локомотив». Начало регистрации в 10.30. Заседание судейской коллегии, жеребьевка  в 10.45. Начало соревнований в 11</w:t>
      </w:r>
      <w:r>
        <w:rPr>
          <w:rFonts w:cs="Times New Roman"/>
          <w:sz w:val="30"/>
          <w:szCs w:val="30"/>
        </w:rPr>
        <w:t>.00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Организаторы оставляют за собой право изменять сроки </w:t>
      </w:r>
      <w:r w:rsidRPr="00D02E14">
        <w:rPr>
          <w:rFonts w:cs="Times New Roman"/>
          <w:sz w:val="30"/>
          <w:szCs w:val="30"/>
        </w:rPr>
        <w:br/>
        <w:t>проведения Фестиваля, заблаговременно предупредив об этом участников.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4" w:name="_Toc4"/>
      <w:r w:rsidRPr="00D02E14">
        <w:rPr>
          <w:rFonts w:ascii="Times New Roman" w:hAnsi="Times New Roman" w:cs="Times New Roman"/>
          <w:sz w:val="30"/>
          <w:szCs w:val="30"/>
        </w:rPr>
        <w:t xml:space="preserve">ГЛАВА 3 </w:t>
      </w:r>
      <w:bookmarkEnd w:id="4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5" w:name="_Toc5"/>
      <w:r w:rsidRPr="00D02E14">
        <w:rPr>
          <w:rFonts w:ascii="Times New Roman" w:hAnsi="Times New Roman" w:cs="Times New Roman"/>
          <w:sz w:val="30"/>
          <w:szCs w:val="30"/>
        </w:rPr>
        <w:t>ОРГАНИЗАТОРЫ И РУКОВОДСТВО ПРОВЕДЕНИЕМ ФЕСТИВАЛЯ</w:t>
      </w:r>
      <w:bookmarkEnd w:id="5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Организатором Фестиваля выступают: </w:t>
      </w:r>
    </w:p>
    <w:p w:rsidR="00D02E14" w:rsidRPr="00D02E14" w:rsidRDefault="00D02E14" w:rsidP="00D02E14">
      <w:pPr>
        <w:pStyle w:val="a8"/>
        <w:numPr>
          <w:ilvl w:val="0"/>
          <w:numId w:val="7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Ассоциация «Белорусская федерация футбола» (далее – АБФФ);</w:t>
      </w:r>
    </w:p>
    <w:p w:rsidR="00D02E14" w:rsidRDefault="00D02E14" w:rsidP="00D02E14">
      <w:pPr>
        <w:pStyle w:val="a8"/>
        <w:numPr>
          <w:ilvl w:val="0"/>
          <w:numId w:val="7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Сектор спорта и туризма Осиповичского райисполкома</w:t>
      </w:r>
      <w:r w:rsidR="001A45F3">
        <w:rPr>
          <w:rFonts w:cs="Times New Roman"/>
          <w:sz w:val="30"/>
          <w:szCs w:val="30"/>
        </w:rPr>
        <w:t>;</w:t>
      </w:r>
    </w:p>
    <w:p w:rsidR="001A45F3" w:rsidRDefault="001A45F3" w:rsidP="001A45F3">
      <w:pPr>
        <w:pStyle w:val="a8"/>
        <w:numPr>
          <w:ilvl w:val="0"/>
          <w:numId w:val="7"/>
        </w:numPr>
        <w:ind w:left="0" w:firstLine="700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Отдел по образованию </w:t>
      </w:r>
      <w:r w:rsidRPr="00D02E14">
        <w:rPr>
          <w:rFonts w:cs="Times New Roman"/>
          <w:sz w:val="30"/>
          <w:szCs w:val="30"/>
        </w:rPr>
        <w:t>Осиповичского райисполкома</w:t>
      </w:r>
      <w:r>
        <w:rPr>
          <w:rFonts w:cs="Times New Roman"/>
          <w:sz w:val="30"/>
          <w:szCs w:val="30"/>
        </w:rPr>
        <w:t>;</w:t>
      </w:r>
    </w:p>
    <w:p w:rsidR="00D02E14" w:rsidRPr="00D02E14" w:rsidRDefault="00D02E14" w:rsidP="00D02E14">
      <w:pPr>
        <w:pStyle w:val="a8"/>
        <w:numPr>
          <w:ilvl w:val="0"/>
          <w:numId w:val="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Непосредственное проведение Фестиваля осуществляет </w:t>
      </w:r>
      <w:r w:rsidRPr="00D02E14">
        <w:rPr>
          <w:rFonts w:cs="Times New Roman"/>
          <w:sz w:val="30"/>
          <w:szCs w:val="30"/>
        </w:rPr>
        <w:br/>
        <w:t>организационный комитет (далее – Оргкомитет), состав которого формируют организаторы Фестиваля.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Оргкомитет обеспечивает: 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информирование семей и контроль их явки для участия </w:t>
      </w:r>
      <w:r w:rsidRPr="00D02E14">
        <w:rPr>
          <w:rFonts w:cs="Times New Roman"/>
          <w:sz w:val="30"/>
          <w:szCs w:val="30"/>
        </w:rPr>
        <w:br/>
        <w:t>в Фестивале;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проведение жеребьевки;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судейство всех матчей Фестиваля;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ведение турнирных таблиц Фестиваля;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lastRenderedPageBreak/>
        <w:t>консультирование по вопросам, входящим в его компетенцию;</w:t>
      </w:r>
    </w:p>
    <w:p w:rsidR="00D02E14" w:rsidRPr="00D02E14" w:rsidRDefault="00D02E14" w:rsidP="00D02E14">
      <w:pPr>
        <w:pStyle w:val="a8"/>
        <w:numPr>
          <w:ilvl w:val="0"/>
          <w:numId w:val="1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выполнение иных функций, входящих в его компетенцию.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6" w:name="_Toc6"/>
      <w:r w:rsidRPr="00D02E14">
        <w:rPr>
          <w:rFonts w:ascii="Times New Roman" w:hAnsi="Times New Roman" w:cs="Times New Roman"/>
          <w:sz w:val="30"/>
          <w:szCs w:val="30"/>
        </w:rPr>
        <w:t xml:space="preserve">ГЛАВА 4 </w:t>
      </w:r>
      <w:bookmarkEnd w:id="6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7" w:name="_Toc7"/>
      <w:r w:rsidRPr="00D02E14">
        <w:rPr>
          <w:rFonts w:ascii="Times New Roman" w:hAnsi="Times New Roman" w:cs="Times New Roman"/>
          <w:sz w:val="30"/>
          <w:szCs w:val="30"/>
        </w:rPr>
        <w:t>УЧАСТНИКИ ФЕСТИВАЛЯ</w:t>
      </w:r>
      <w:bookmarkEnd w:id="7"/>
    </w:p>
    <w:p w:rsidR="00D02E14" w:rsidRPr="00D02E14" w:rsidRDefault="00D02E14" w:rsidP="00D02E14">
      <w:pPr>
        <w:pStyle w:val="a8"/>
        <w:numPr>
          <w:ilvl w:val="0"/>
          <w:numId w:val="11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Участниками Фестиваля являются семьи. Минимальный </w:t>
      </w:r>
      <w:r w:rsidRPr="00D02E14">
        <w:rPr>
          <w:rFonts w:cs="Times New Roman"/>
          <w:sz w:val="30"/>
          <w:szCs w:val="30"/>
        </w:rPr>
        <w:br/>
        <w:t xml:space="preserve">требуемый состав семьи: </w:t>
      </w:r>
    </w:p>
    <w:p w:rsidR="00D02E14" w:rsidRPr="00D02E14" w:rsidRDefault="00D02E14" w:rsidP="00D02E14">
      <w:pPr>
        <w:pStyle w:val="a8"/>
        <w:numPr>
          <w:ilvl w:val="0"/>
          <w:numId w:val="13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отец (максимальный возраст – 60 лет);</w:t>
      </w:r>
    </w:p>
    <w:p w:rsidR="00D02E14" w:rsidRPr="00D02E14" w:rsidRDefault="00D02E14" w:rsidP="00D02E14">
      <w:pPr>
        <w:pStyle w:val="a8"/>
        <w:numPr>
          <w:ilvl w:val="0"/>
          <w:numId w:val="13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мать (максимальный возраст – 60 лет);</w:t>
      </w:r>
    </w:p>
    <w:p w:rsidR="00D02E14" w:rsidRPr="00D02E14" w:rsidRDefault="00D02E14" w:rsidP="00D02E14">
      <w:pPr>
        <w:pStyle w:val="a8"/>
        <w:numPr>
          <w:ilvl w:val="0"/>
          <w:numId w:val="13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ребенок в возрасте от 5 до 18 лет.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8" w:name="_Toc8"/>
      <w:r w:rsidRPr="00D02E14">
        <w:rPr>
          <w:rFonts w:ascii="Times New Roman" w:hAnsi="Times New Roman" w:cs="Times New Roman"/>
          <w:sz w:val="30"/>
          <w:szCs w:val="30"/>
        </w:rPr>
        <w:t>ГЛАВА 5</w:t>
      </w:r>
      <w:bookmarkEnd w:id="8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9" w:name="_Toc9"/>
      <w:r w:rsidRPr="00D02E14">
        <w:rPr>
          <w:rFonts w:ascii="Times New Roman" w:hAnsi="Times New Roman" w:cs="Times New Roman"/>
          <w:sz w:val="30"/>
          <w:szCs w:val="30"/>
        </w:rPr>
        <w:t>ЗАЯВКИ НА УЧАСТИЕ В ФЕСТИВАЛЕ</w:t>
      </w:r>
      <w:bookmarkEnd w:id="9"/>
    </w:p>
    <w:p w:rsidR="00D02E14" w:rsidRPr="00D02E14" w:rsidRDefault="00D02E14" w:rsidP="00D02E14">
      <w:pPr>
        <w:pStyle w:val="a8"/>
        <w:numPr>
          <w:ilvl w:val="0"/>
          <w:numId w:val="14"/>
        </w:numPr>
        <w:ind w:left="0" w:firstLine="700"/>
        <w:jc w:val="both"/>
        <w:rPr>
          <w:rFonts w:cs="Times New Roman"/>
          <w:i/>
          <w:iCs/>
          <w:color w:val="auto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Для участия в Фестивале семьи подтверждают свое участие </w:t>
      </w:r>
      <w:r w:rsidRPr="00D02E14">
        <w:rPr>
          <w:rFonts w:cs="Times New Roman"/>
          <w:sz w:val="30"/>
          <w:szCs w:val="30"/>
        </w:rPr>
        <w:br/>
        <w:t>до «17» мая 202</w:t>
      </w:r>
      <w:r w:rsidR="00D4231B">
        <w:rPr>
          <w:rFonts w:cs="Times New Roman"/>
          <w:sz w:val="30"/>
          <w:szCs w:val="30"/>
        </w:rPr>
        <w:t>3</w:t>
      </w:r>
      <w:r w:rsidRPr="00D02E14">
        <w:rPr>
          <w:rFonts w:cs="Times New Roman"/>
          <w:sz w:val="30"/>
          <w:szCs w:val="30"/>
        </w:rPr>
        <w:t xml:space="preserve"> года посредством </w:t>
      </w:r>
      <w:r w:rsidRPr="00D02E14">
        <w:rPr>
          <w:rFonts w:cs="Times New Roman"/>
          <w:i/>
          <w:iCs/>
          <w:sz w:val="30"/>
          <w:szCs w:val="30"/>
        </w:rPr>
        <w:t xml:space="preserve">отправки заявки установленного образца (Приложение 1) на электронный ресурс </w:t>
      </w:r>
      <w:hyperlink r:id="rId7" w:history="1">
        <w:r w:rsidRPr="00D02E14">
          <w:rPr>
            <w:rStyle w:val="a3"/>
            <w:rFonts w:cs="Times New Roman"/>
            <w:sz w:val="30"/>
            <w:szCs w:val="30"/>
            <w:shd w:val="clear" w:color="auto" w:fill="FFFFFF"/>
            <w:lang w:val="en-US"/>
          </w:rPr>
          <w:t>sektorsitosip</w:t>
        </w:r>
        <w:r w:rsidRPr="00D02E14">
          <w:rPr>
            <w:rStyle w:val="a3"/>
            <w:rFonts w:cs="Times New Roman"/>
            <w:sz w:val="30"/>
            <w:szCs w:val="30"/>
            <w:shd w:val="clear" w:color="auto" w:fill="FFFFFF"/>
          </w:rPr>
          <w:t>2018@</w:t>
        </w:r>
        <w:r w:rsidRPr="00D02E14">
          <w:rPr>
            <w:rStyle w:val="a3"/>
            <w:rFonts w:cs="Times New Roman"/>
            <w:sz w:val="30"/>
            <w:szCs w:val="30"/>
            <w:shd w:val="clear" w:color="auto" w:fill="FFFFFF"/>
            <w:lang w:val="en-US"/>
          </w:rPr>
          <w:t>mail</w:t>
        </w:r>
        <w:r w:rsidRPr="00D02E14">
          <w:rPr>
            <w:rStyle w:val="a3"/>
            <w:rFonts w:cs="Times New Roman"/>
            <w:sz w:val="30"/>
            <w:szCs w:val="30"/>
            <w:shd w:val="clear" w:color="auto" w:fill="FFFFFF"/>
          </w:rPr>
          <w:t>.</w:t>
        </w:r>
        <w:r w:rsidRPr="00D02E14">
          <w:rPr>
            <w:rStyle w:val="a3"/>
            <w:rFonts w:cs="Times New Roman"/>
            <w:sz w:val="30"/>
            <w:szCs w:val="30"/>
            <w:shd w:val="clear" w:color="auto" w:fill="FFFFFF"/>
            <w:lang w:val="en-US"/>
          </w:rPr>
          <w:t>ru</w:t>
        </w:r>
      </w:hyperlink>
      <w:r w:rsidRPr="00D02E14">
        <w:rPr>
          <w:rFonts w:cs="Times New Roman"/>
          <w:color w:val="auto"/>
          <w:sz w:val="30"/>
          <w:szCs w:val="30"/>
          <w:shd w:val="clear" w:color="auto" w:fill="FFFFFF"/>
        </w:rPr>
        <w:t xml:space="preserve"> либо по адресу ул.Сумченко, 33, каб. 214 (сектор спорта и туризма Осиповичского райисполкома).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Непосредственно перед началом Фестиваля представитель семьи предоставляет в Оргкомитет оригиналы заявочной документации:</w:t>
      </w:r>
    </w:p>
    <w:p w:rsidR="00D02E14" w:rsidRPr="00D02E14" w:rsidRDefault="00D02E14" w:rsidP="00D02E14">
      <w:pPr>
        <w:pStyle w:val="a8"/>
        <w:numPr>
          <w:ilvl w:val="0"/>
          <w:numId w:val="16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заявку установленного образца;</w:t>
      </w:r>
    </w:p>
    <w:p w:rsidR="00D02E14" w:rsidRPr="00D02E14" w:rsidRDefault="00D02E14" w:rsidP="00D02E14">
      <w:pPr>
        <w:pStyle w:val="a8"/>
        <w:numPr>
          <w:ilvl w:val="0"/>
          <w:numId w:val="16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копии страниц паспорта отца/матери с отметкой о заключении брака и рождении ребенка/детей.</w:t>
      </w:r>
    </w:p>
    <w:p w:rsidR="00D02E14" w:rsidRPr="00D02E14" w:rsidRDefault="00D02E14" w:rsidP="00D02E14">
      <w:pPr>
        <w:pStyle w:val="a8"/>
        <w:numPr>
          <w:ilvl w:val="0"/>
          <w:numId w:val="17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Каждый взрослый участник Фестиваля несет персональную </w:t>
      </w:r>
      <w:r w:rsidRPr="00D02E14">
        <w:rPr>
          <w:rFonts w:cs="Times New Roman"/>
          <w:sz w:val="30"/>
          <w:szCs w:val="30"/>
        </w:rPr>
        <w:br/>
        <w:t xml:space="preserve">ответственность за свое здоровье и за здоровье своих детей в период </w:t>
      </w:r>
      <w:r w:rsidRPr="00D02E14">
        <w:rPr>
          <w:rFonts w:cs="Times New Roman"/>
          <w:sz w:val="30"/>
          <w:szCs w:val="30"/>
        </w:rPr>
        <w:br/>
        <w:t>проведения Фестиваля, что подтверждает подписью в заявке на участие.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Toc10"/>
      <w:r w:rsidRPr="00D02E14">
        <w:rPr>
          <w:rFonts w:ascii="Times New Roman" w:hAnsi="Times New Roman" w:cs="Times New Roman"/>
          <w:sz w:val="30"/>
          <w:szCs w:val="30"/>
        </w:rPr>
        <w:t>ГЛАВА 6</w:t>
      </w:r>
      <w:bookmarkEnd w:id="10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1" w:name="_Toc11"/>
      <w:r w:rsidRPr="00D02E14">
        <w:rPr>
          <w:rFonts w:ascii="Times New Roman" w:hAnsi="Times New Roman" w:cs="Times New Roman"/>
          <w:sz w:val="30"/>
          <w:szCs w:val="30"/>
        </w:rPr>
        <w:t>УСЛОВИЯ ПРОВЕДЕНИЯ ФЕСТИВАЛЯ</w:t>
      </w:r>
      <w:bookmarkEnd w:id="11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В рамках Фестиваля организовываются отдельные мини-турниры по футболу в 6 (шести) группах: среди отцов, среди матерей,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 xml:space="preserve">а также среди детей в 4-х возрастных группах (5-7 лет, 8-10 лет, </w:t>
      </w:r>
      <w:r w:rsid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11-13 лет, 14-17 лет).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Составы команд каждой из групп будут сформированы </w:t>
      </w:r>
      <w:r w:rsidRPr="00D02E14">
        <w:rPr>
          <w:rFonts w:cs="Times New Roman"/>
          <w:sz w:val="30"/>
          <w:szCs w:val="30"/>
        </w:rPr>
        <w:br/>
        <w:t>организаторами Фестиваля по итогам полученных заявок. Каждый участник Фестиваля будет предварительно проинформирован о составе команды, за которую он будет выступать.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Количество команд каждой группы и формат проведения матчей в группах будут определены дополнительно по окончании заявочной компании.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Оргкомитет оставляет за собой право вносить изменения </w:t>
      </w:r>
      <w:r w:rsidRPr="00D02E14">
        <w:rPr>
          <w:rFonts w:cs="Times New Roman"/>
          <w:sz w:val="30"/>
          <w:szCs w:val="30"/>
        </w:rPr>
        <w:br/>
        <w:t>по количеству и возрастным критериям групп, исходя из итогового количества участников Фестиваля.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2" w:name="_Toc12"/>
      <w:r w:rsidRPr="00D02E14">
        <w:rPr>
          <w:rFonts w:ascii="Times New Roman" w:hAnsi="Times New Roman" w:cs="Times New Roman"/>
          <w:sz w:val="30"/>
          <w:szCs w:val="30"/>
        </w:rPr>
        <w:lastRenderedPageBreak/>
        <w:t>ГЛАВА 7</w:t>
      </w:r>
      <w:bookmarkEnd w:id="12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3" w:name="_Toc13"/>
      <w:r w:rsidRPr="00D02E14">
        <w:rPr>
          <w:rFonts w:ascii="Times New Roman" w:hAnsi="Times New Roman" w:cs="Times New Roman"/>
          <w:sz w:val="30"/>
          <w:szCs w:val="30"/>
        </w:rPr>
        <w:t>ПОРЯДОК ПРОВЕДЕНИЯ МАТЧЕЙ ФЕСТИВАЛЯ</w:t>
      </w:r>
      <w:bookmarkEnd w:id="13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Матчи проводятся по Правилам игры в футбол ФИФА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с учетом настоящего Положения.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Назначение судей на матчи осуществляет Оргкомитет. Каждый матч Фестиваля обслуживает один судья.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Продолжительность игры в каждой группе определяет Оргкомитет по итогам заявочной компании.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Размер поля и ворот, а также количество игроков в поле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в матчах каждой из групп определяет Оргкомитет.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 каждой игре разрешается неограниченное количество замен. Допускаются обратные замены.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При пробитии штрафных и свободных ударов во время начала матча и в момент возобновления игры после забитого гола игроки команды, не производящей удар, располагаются на расстоянии 5 метров от мяча до тех пор, пока мяч не введен в игру.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В случае проведения матчей стадии плей-офф, а также матчей </w:t>
      </w:r>
      <w:r w:rsidRPr="00D02E14">
        <w:rPr>
          <w:rFonts w:cs="Times New Roman"/>
          <w:sz w:val="30"/>
          <w:szCs w:val="30"/>
        </w:rPr>
        <w:br/>
        <w:t xml:space="preserve">за 3-е и 1-е места, завершившихся ничейным результатом, сразу после </w:t>
      </w:r>
      <w:r w:rsidRPr="00D02E14">
        <w:rPr>
          <w:rFonts w:cs="Times New Roman"/>
          <w:sz w:val="30"/>
          <w:szCs w:val="30"/>
        </w:rPr>
        <w:br/>
        <w:t>истечения основного времени матча для определения победителя назначается серия послематчевых пенальти (по 3 удара поочередно каждой командой; в случае равенства счета – дополнительно по одному удару поочередно каждой командой до момента результативного удара одной команды и промаха другой).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При получении игроком красной карточки (сразу или за две </w:t>
      </w:r>
      <w:r w:rsidRPr="00D02E14">
        <w:rPr>
          <w:rFonts w:cs="Times New Roman"/>
          <w:sz w:val="30"/>
          <w:szCs w:val="30"/>
        </w:rPr>
        <w:br/>
        <w:t>желтые карточки), такой игрок удаляется до конца матча (команда остается в неполном составе) с правом замены п</w:t>
      </w:r>
      <w:r w:rsidR="002A0AF4">
        <w:rPr>
          <w:rFonts w:cs="Times New Roman"/>
          <w:sz w:val="30"/>
          <w:szCs w:val="30"/>
        </w:rPr>
        <w:t xml:space="preserve">о истечении 2-х минут </w:t>
      </w:r>
      <w:r w:rsidR="001A45F3" w:rsidRPr="001A45F3">
        <w:rPr>
          <w:rFonts w:cs="Times New Roman"/>
          <w:sz w:val="30"/>
          <w:szCs w:val="30"/>
        </w:rPr>
        <w:br/>
      </w:r>
      <w:r w:rsidR="002A0AF4">
        <w:rPr>
          <w:rFonts w:cs="Times New Roman"/>
          <w:sz w:val="30"/>
          <w:szCs w:val="30"/>
        </w:rPr>
        <w:t xml:space="preserve">с момента </w:t>
      </w:r>
      <w:r w:rsidRPr="00D02E14">
        <w:rPr>
          <w:rFonts w:cs="Times New Roman"/>
          <w:sz w:val="30"/>
          <w:szCs w:val="30"/>
        </w:rPr>
        <w:t>удаления. Игрок, получивший красную карточку, дисквалифицируется на один следующий матч Фестиваля.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Если игра была прекращена из-за недисциплинированного </w:t>
      </w:r>
      <w:r w:rsidRPr="00D02E14">
        <w:rPr>
          <w:rFonts w:cs="Times New Roman"/>
          <w:sz w:val="30"/>
          <w:szCs w:val="30"/>
        </w:rPr>
        <w:br/>
        <w:t xml:space="preserve">поведения футболистов одной из команд, то этой команде засчитывается </w:t>
      </w:r>
      <w:r w:rsidRPr="00D02E14">
        <w:rPr>
          <w:rFonts w:cs="Times New Roman"/>
          <w:sz w:val="30"/>
          <w:szCs w:val="30"/>
        </w:rPr>
        <w:br/>
        <w:t xml:space="preserve">поражение со счетом 0:3, а команде-сопернице присуждается победа </w:t>
      </w:r>
      <w:r w:rsidRPr="00D02E14">
        <w:rPr>
          <w:rFonts w:cs="Times New Roman"/>
          <w:sz w:val="30"/>
          <w:szCs w:val="30"/>
        </w:rPr>
        <w:br/>
        <w:t xml:space="preserve">со счетом 3:0. В случае большей разницы мячей по ходу прекращенного матча в пользу команды-соперницы результат остается в силе. Если игра </w:t>
      </w:r>
      <w:r w:rsidRPr="00D02E14">
        <w:rPr>
          <w:rFonts w:cs="Times New Roman"/>
          <w:sz w:val="30"/>
          <w:szCs w:val="30"/>
        </w:rPr>
        <w:br/>
        <w:t>не закончена по вине обеих команд, то им</w:t>
      </w:r>
      <w:r w:rsidR="001A45F3">
        <w:rPr>
          <w:rFonts w:cs="Times New Roman"/>
          <w:sz w:val="30"/>
          <w:szCs w:val="30"/>
        </w:rPr>
        <w:t xml:space="preserve"> обеим засчитывается поражение </w:t>
      </w:r>
      <w:r w:rsidRPr="00D02E14">
        <w:rPr>
          <w:rFonts w:cs="Times New Roman"/>
          <w:sz w:val="30"/>
          <w:szCs w:val="30"/>
        </w:rPr>
        <w:t xml:space="preserve">со счетом 3:0. 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Команды, принимающие участие в Фестивале, обязаны соблюдать все требования Правил игры в футбол ФИФА и настоящего Положения. 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4" w:name="_Toc14"/>
      <w:r w:rsidRPr="00D02E14">
        <w:rPr>
          <w:rFonts w:ascii="Times New Roman" w:hAnsi="Times New Roman" w:cs="Times New Roman"/>
          <w:sz w:val="30"/>
          <w:szCs w:val="30"/>
        </w:rPr>
        <w:lastRenderedPageBreak/>
        <w:t>ГЛАВА 8</w:t>
      </w:r>
      <w:bookmarkEnd w:id="14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5" w:name="_Toc15"/>
      <w:r w:rsidRPr="00D02E14">
        <w:rPr>
          <w:rFonts w:ascii="Times New Roman" w:hAnsi="Times New Roman" w:cs="Times New Roman"/>
          <w:sz w:val="30"/>
          <w:szCs w:val="30"/>
        </w:rPr>
        <w:t>ОПРЕДЕЛЕНИЕ ПОБЕДИТЕЛЕЙ</w:t>
      </w:r>
      <w:bookmarkEnd w:id="15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Места команд в группах определяются по сумме очков, набранных во всех матчах: за победу в матче начисляется 3 очка,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за ничью – 1 очко, за поражение – 0 очков.</w:t>
      </w:r>
    </w:p>
    <w:p w:rsidR="00D02E14" w:rsidRPr="00D02E14" w:rsidRDefault="00D02E14" w:rsidP="00D02E14">
      <w:pPr>
        <w:ind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В случае равенства очков у двух или более команд места команд </w:t>
      </w:r>
      <w:r w:rsidRPr="00D02E14">
        <w:rPr>
          <w:rFonts w:cs="Times New Roman"/>
          <w:sz w:val="30"/>
          <w:szCs w:val="30"/>
        </w:rPr>
        <w:br/>
        <w:t xml:space="preserve">определяются в следующем порядке очередности: </w:t>
      </w:r>
    </w:p>
    <w:p w:rsidR="00D02E14" w:rsidRPr="00D02E14" w:rsidRDefault="00D02E14" w:rsidP="00D02E14">
      <w:pPr>
        <w:pStyle w:val="a8"/>
        <w:numPr>
          <w:ilvl w:val="0"/>
          <w:numId w:val="1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результатам игр между собой (количество очков; разница </w:t>
      </w:r>
      <w:r w:rsidRPr="00D02E14">
        <w:rPr>
          <w:rFonts w:cs="Times New Roman"/>
          <w:sz w:val="30"/>
          <w:szCs w:val="30"/>
        </w:rPr>
        <w:br/>
        <w:t>забитых и пропущенных мячей; количество забитых мячей);</w:t>
      </w:r>
    </w:p>
    <w:p w:rsidR="00D02E14" w:rsidRPr="00D02E14" w:rsidRDefault="00D02E14" w:rsidP="00D02E14">
      <w:pPr>
        <w:pStyle w:val="a8"/>
        <w:numPr>
          <w:ilvl w:val="0"/>
          <w:numId w:val="1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лучшей разнице забитых и пропущенных мячей во всех матчах; </w:t>
      </w:r>
    </w:p>
    <w:p w:rsidR="00D02E14" w:rsidRPr="00D02E14" w:rsidRDefault="00D02E14" w:rsidP="00D02E14">
      <w:pPr>
        <w:pStyle w:val="a8"/>
        <w:numPr>
          <w:ilvl w:val="0"/>
          <w:numId w:val="1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наибольшему количеству забитых мячей во всех матчах; </w:t>
      </w:r>
    </w:p>
    <w:p w:rsidR="00D02E14" w:rsidRPr="00D02E14" w:rsidRDefault="00D02E14" w:rsidP="00D02E14">
      <w:pPr>
        <w:pStyle w:val="a8"/>
        <w:numPr>
          <w:ilvl w:val="0"/>
          <w:numId w:val="1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минимальное количество штрафных очков (удаление – 3 очка, предупреждение – 1 очко);</w:t>
      </w:r>
    </w:p>
    <w:p w:rsidR="00D02E14" w:rsidRPr="00D02E14" w:rsidRDefault="00D02E14" w:rsidP="00D02E14">
      <w:pPr>
        <w:pStyle w:val="a8"/>
        <w:numPr>
          <w:ilvl w:val="0"/>
          <w:numId w:val="1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 случае равенства всех этих показателей – по жребию.</w:t>
      </w:r>
    </w:p>
    <w:p w:rsidR="00D02E14" w:rsidRPr="00D02E14" w:rsidRDefault="00D02E14" w:rsidP="00D02E14">
      <w:pPr>
        <w:pStyle w:val="a8"/>
        <w:numPr>
          <w:ilvl w:val="0"/>
          <w:numId w:val="20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Для определения призеров и победителя Фестиваля учреждается номинация «Лучшая футбольная семья города Осиповичи 2023 года» со следующей системой подсчета очков:</w:t>
      </w:r>
    </w:p>
    <w:p w:rsidR="00D02E14" w:rsidRPr="00D02E14" w:rsidRDefault="00D02E14" w:rsidP="00D02E14">
      <w:pPr>
        <w:pStyle w:val="a8"/>
        <w:numPr>
          <w:ilvl w:val="0"/>
          <w:numId w:val="2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каждый член команды-участницы мини-турнира в своей группе зарабатывает для своей семьи соответствующее количество очков </w:t>
      </w:r>
      <w:r w:rsidRPr="00D02E14">
        <w:rPr>
          <w:rFonts w:cs="Times New Roman"/>
          <w:sz w:val="30"/>
          <w:szCs w:val="30"/>
        </w:rPr>
        <w:br/>
        <w:t xml:space="preserve">в зависимости от занятого места команды за которую он выступал: за </w:t>
      </w:r>
      <w:r w:rsidRPr="00D02E14">
        <w:rPr>
          <w:rFonts w:cs="Times New Roman"/>
          <w:sz w:val="30"/>
          <w:szCs w:val="30"/>
          <w:lang w:val="en-US"/>
        </w:rPr>
        <w:t>I</w:t>
      </w:r>
      <w:r w:rsidRPr="00D02E14">
        <w:rPr>
          <w:rFonts w:cs="Times New Roman"/>
          <w:sz w:val="30"/>
          <w:szCs w:val="30"/>
        </w:rPr>
        <w:t xml:space="preserve"> место – 50 очков, за </w:t>
      </w:r>
      <w:r w:rsidRPr="00D02E14">
        <w:rPr>
          <w:rFonts w:cs="Times New Roman"/>
          <w:sz w:val="30"/>
          <w:szCs w:val="30"/>
          <w:lang w:val="en-US"/>
        </w:rPr>
        <w:t>II</w:t>
      </w:r>
      <w:r w:rsidRPr="00D02E14">
        <w:rPr>
          <w:rFonts w:cs="Times New Roman"/>
          <w:sz w:val="30"/>
          <w:szCs w:val="30"/>
        </w:rPr>
        <w:t xml:space="preserve"> место – 40 очков, за </w:t>
      </w:r>
      <w:r w:rsidRPr="00D02E14">
        <w:rPr>
          <w:rFonts w:cs="Times New Roman"/>
          <w:sz w:val="30"/>
          <w:szCs w:val="30"/>
          <w:lang w:val="en-US"/>
        </w:rPr>
        <w:t>III</w:t>
      </w:r>
      <w:r w:rsidRPr="00D02E14">
        <w:rPr>
          <w:rFonts w:cs="Times New Roman"/>
          <w:sz w:val="30"/>
          <w:szCs w:val="30"/>
        </w:rPr>
        <w:t xml:space="preserve"> место – 30 очков, за </w:t>
      </w:r>
      <w:r w:rsidRPr="00D02E14">
        <w:rPr>
          <w:rFonts w:cs="Times New Roman"/>
          <w:sz w:val="30"/>
          <w:szCs w:val="30"/>
          <w:lang w:val="en-US"/>
        </w:rPr>
        <w:t>IV</w:t>
      </w:r>
      <w:r w:rsidRPr="00D02E14">
        <w:rPr>
          <w:rFonts w:cs="Times New Roman"/>
          <w:sz w:val="30"/>
          <w:szCs w:val="30"/>
        </w:rPr>
        <w:t xml:space="preserve"> место – 20 очков, за </w:t>
      </w:r>
      <w:r w:rsidRPr="00D02E14">
        <w:rPr>
          <w:rFonts w:cs="Times New Roman"/>
          <w:sz w:val="30"/>
          <w:szCs w:val="30"/>
          <w:lang w:val="en-US"/>
        </w:rPr>
        <w:t>V</w:t>
      </w:r>
      <w:r w:rsidRPr="00D02E14">
        <w:rPr>
          <w:rFonts w:cs="Times New Roman"/>
          <w:sz w:val="30"/>
          <w:szCs w:val="30"/>
        </w:rPr>
        <w:t xml:space="preserve"> место – 10 очков, за места с </w:t>
      </w:r>
      <w:r w:rsidRPr="00D02E14">
        <w:rPr>
          <w:rFonts w:cs="Times New Roman"/>
          <w:sz w:val="30"/>
          <w:szCs w:val="30"/>
          <w:lang w:val="en-US"/>
        </w:rPr>
        <w:t>VI</w:t>
      </w:r>
      <w:r w:rsidRPr="00D02E14">
        <w:rPr>
          <w:rFonts w:cs="Times New Roman"/>
          <w:sz w:val="30"/>
          <w:szCs w:val="30"/>
        </w:rPr>
        <w:t xml:space="preserve"> и ниже – 5 очков;</w:t>
      </w:r>
    </w:p>
    <w:p w:rsidR="00D02E14" w:rsidRPr="00D02E14" w:rsidRDefault="00D02E14" w:rsidP="00D02E14">
      <w:pPr>
        <w:pStyle w:val="a8"/>
        <w:numPr>
          <w:ilvl w:val="0"/>
          <w:numId w:val="2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очки, набранные каждым членом семьи, суммируются.</w:t>
      </w:r>
    </w:p>
    <w:p w:rsidR="00D02E14" w:rsidRPr="00D02E14" w:rsidRDefault="00D02E14" w:rsidP="00D02E14">
      <w:pPr>
        <w:pStyle w:val="a8"/>
        <w:numPr>
          <w:ilvl w:val="0"/>
          <w:numId w:val="23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Победителем номинации «Лучшая футбольная семья города </w:t>
      </w:r>
      <w:r w:rsidRPr="00D02E14">
        <w:rPr>
          <w:rFonts w:cs="Times New Roman"/>
          <w:sz w:val="30"/>
          <w:szCs w:val="30"/>
        </w:rPr>
        <w:br/>
        <w:t xml:space="preserve">Осиповичи 2023 года» становится семья, набравшая наибольшее количество очков. Соответствующим образом определяется бронзовый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и серебряный призер номинации «Лучшая футбольная семья города Осиповичи 2023 года».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 случае равенства очков у двух и более семей места определяются в следующем порядке очередности:</w:t>
      </w:r>
    </w:p>
    <w:p w:rsidR="00D02E14" w:rsidRPr="00D02E14" w:rsidRDefault="00D02E14" w:rsidP="00D02E14">
      <w:pPr>
        <w:pStyle w:val="a8"/>
        <w:numPr>
          <w:ilvl w:val="0"/>
          <w:numId w:val="25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наименьшему возрасту одного из членов семьи – участника </w:t>
      </w:r>
      <w:r w:rsidRPr="00D02E14">
        <w:rPr>
          <w:rFonts w:cs="Times New Roman"/>
          <w:sz w:val="30"/>
          <w:szCs w:val="30"/>
        </w:rPr>
        <w:br/>
        <w:t>Фестиваля;</w:t>
      </w:r>
    </w:p>
    <w:p w:rsidR="00D02E14" w:rsidRPr="00D02E14" w:rsidRDefault="00D02E14" w:rsidP="00D02E14">
      <w:pPr>
        <w:pStyle w:val="a8"/>
        <w:numPr>
          <w:ilvl w:val="0"/>
          <w:numId w:val="25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наибольшему возрасту одного из членов семьи – участника </w:t>
      </w:r>
      <w:r w:rsidRPr="00D02E14">
        <w:rPr>
          <w:rFonts w:cs="Times New Roman"/>
          <w:sz w:val="30"/>
          <w:szCs w:val="30"/>
        </w:rPr>
        <w:br/>
        <w:t>Фестиваля;</w:t>
      </w:r>
    </w:p>
    <w:p w:rsidR="00D02E14" w:rsidRPr="00D02E14" w:rsidRDefault="00D02E14" w:rsidP="00D02E14">
      <w:pPr>
        <w:pStyle w:val="a8"/>
        <w:numPr>
          <w:ilvl w:val="0"/>
          <w:numId w:val="25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наибольшему количеству членов семьи – участников </w:t>
      </w:r>
      <w:r w:rsidRPr="00D02E14">
        <w:rPr>
          <w:rFonts w:cs="Times New Roman"/>
          <w:sz w:val="30"/>
          <w:szCs w:val="30"/>
        </w:rPr>
        <w:br/>
        <w:t>Фестиваля;</w:t>
      </w:r>
    </w:p>
    <w:p w:rsidR="00D02E14" w:rsidRPr="00D02E14" w:rsidRDefault="00D02E14" w:rsidP="00D02E14">
      <w:pPr>
        <w:pStyle w:val="a8"/>
        <w:numPr>
          <w:ilvl w:val="0"/>
          <w:numId w:val="25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по наименьшему суммарному возрасту всех членов семьи – </w:t>
      </w:r>
      <w:r w:rsidRPr="00D02E14">
        <w:rPr>
          <w:rFonts w:cs="Times New Roman"/>
          <w:sz w:val="30"/>
          <w:szCs w:val="30"/>
        </w:rPr>
        <w:br/>
        <w:t>участников Фестиваля.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6" w:name="_Toc16"/>
      <w:r w:rsidRPr="00D02E14">
        <w:rPr>
          <w:rFonts w:ascii="Times New Roman" w:hAnsi="Times New Roman" w:cs="Times New Roman"/>
          <w:sz w:val="30"/>
          <w:szCs w:val="30"/>
        </w:rPr>
        <w:lastRenderedPageBreak/>
        <w:t>ГЛАВА 9</w:t>
      </w:r>
      <w:bookmarkEnd w:id="16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7" w:name="_Toc17"/>
      <w:r w:rsidRPr="00D02E14">
        <w:rPr>
          <w:rFonts w:ascii="Times New Roman" w:hAnsi="Times New Roman" w:cs="Times New Roman"/>
          <w:sz w:val="30"/>
          <w:szCs w:val="30"/>
        </w:rPr>
        <w:t>ПРОТЕСТЫ</w:t>
      </w:r>
      <w:bookmarkEnd w:id="17"/>
    </w:p>
    <w:p w:rsidR="00D02E14" w:rsidRPr="00D02E14" w:rsidRDefault="00D02E14" w:rsidP="00D02E14">
      <w:pPr>
        <w:pStyle w:val="a8"/>
        <w:numPr>
          <w:ilvl w:val="0"/>
          <w:numId w:val="26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Оргкомитет Фестиваля рассматривает только те протесты </w:t>
      </w:r>
      <w:r w:rsidRPr="00D02E14">
        <w:rPr>
          <w:rFonts w:cs="Times New Roman"/>
          <w:sz w:val="30"/>
          <w:szCs w:val="30"/>
        </w:rPr>
        <w:br/>
        <w:t xml:space="preserve">и апелляции, которые были поданы в течение 20 минут после окончания игры. Протесты рассматриваются только в том случае, если записаны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 xml:space="preserve">в протокол матча. </w:t>
      </w:r>
    </w:p>
    <w:p w:rsidR="00D02E14" w:rsidRPr="00D02E14" w:rsidRDefault="00D02E14" w:rsidP="00D02E14">
      <w:pPr>
        <w:ind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Протесты на решения судьи, принятые на поле по фактам, имевшим </w:t>
      </w:r>
      <w:r w:rsidRPr="00D02E14">
        <w:rPr>
          <w:rFonts w:cs="Times New Roman"/>
          <w:sz w:val="30"/>
          <w:szCs w:val="30"/>
        </w:rPr>
        <w:br/>
        <w:t xml:space="preserve">место в игре, не принимаются. 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8" w:name="_Toc18"/>
      <w:r w:rsidRPr="00D02E14">
        <w:rPr>
          <w:rFonts w:ascii="Times New Roman" w:hAnsi="Times New Roman" w:cs="Times New Roman"/>
          <w:sz w:val="30"/>
          <w:szCs w:val="30"/>
        </w:rPr>
        <w:t>ГЛАВА 10</w:t>
      </w:r>
      <w:bookmarkEnd w:id="18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19" w:name="_Toc19"/>
      <w:r w:rsidRPr="00D02E14">
        <w:rPr>
          <w:rFonts w:ascii="Times New Roman" w:hAnsi="Times New Roman" w:cs="Times New Roman"/>
          <w:sz w:val="30"/>
          <w:szCs w:val="30"/>
        </w:rPr>
        <w:t>ЭКИПИРОВКА ФУТБОЛИСТОВ</w:t>
      </w:r>
      <w:bookmarkEnd w:id="19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Обязательными элементами экипировки являются футбольные шорты, спортивная обувь (кроссовки, кеды, бутсы). </w:t>
      </w:r>
      <w:r w:rsidR="001A45F3">
        <w:rPr>
          <w:rFonts w:cs="Times New Roman"/>
          <w:sz w:val="30"/>
          <w:szCs w:val="30"/>
          <w:lang w:val="en-US"/>
        </w:rPr>
        <w:br/>
      </w:r>
      <w:r w:rsidRPr="00D02E14">
        <w:rPr>
          <w:rFonts w:cs="Times New Roman"/>
          <w:sz w:val="30"/>
          <w:szCs w:val="30"/>
        </w:rPr>
        <w:t xml:space="preserve">Не допускается использование бутс с металлическими шипами и бутс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с шестью шипами. Рекомендуется играть в щитках. Игровые майки (накидки) предоставляются организаторами.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В случае несоответствия экипировки участник Фестиваля обязан по требованию судьи заменить экипировку. В противном случае игрок не допускается к матчу.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Запрещены ювелирные украшения, часы, другие элементы </w:t>
      </w:r>
      <w:r w:rsidRPr="00D02E14">
        <w:rPr>
          <w:rFonts w:cs="Times New Roman"/>
          <w:sz w:val="30"/>
          <w:szCs w:val="30"/>
        </w:rPr>
        <w:br/>
        <w:t xml:space="preserve">экипировки, которые могут нанести вред игроку/игрокам. </w:t>
      </w:r>
      <w:r w:rsidR="001A45F3">
        <w:rPr>
          <w:rFonts w:cs="Times New Roman"/>
          <w:sz w:val="30"/>
          <w:szCs w:val="30"/>
          <w:lang w:val="en-US"/>
        </w:rPr>
        <w:br/>
      </w:r>
      <w:r w:rsidRPr="00D02E14">
        <w:rPr>
          <w:rFonts w:cs="Times New Roman"/>
          <w:sz w:val="30"/>
          <w:szCs w:val="30"/>
        </w:rPr>
        <w:t xml:space="preserve">При несоответствии экипировки игрок отправляется за пределы поля, чтобы привести ее в порядок. Вернуться на поле он может только </w:t>
      </w:r>
      <w:r w:rsidR="001A45F3" w:rsidRPr="001A45F3">
        <w:rPr>
          <w:rFonts w:cs="Times New Roman"/>
          <w:sz w:val="30"/>
          <w:szCs w:val="30"/>
        </w:rPr>
        <w:br/>
      </w:r>
      <w:r w:rsidRPr="00D02E14">
        <w:rPr>
          <w:rFonts w:cs="Times New Roman"/>
          <w:sz w:val="30"/>
          <w:szCs w:val="30"/>
        </w:rPr>
        <w:t>с разрешения судьи матча.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0" w:name="_Toc20"/>
      <w:r w:rsidRPr="00D02E14">
        <w:rPr>
          <w:rFonts w:ascii="Times New Roman" w:hAnsi="Times New Roman" w:cs="Times New Roman"/>
          <w:sz w:val="30"/>
          <w:szCs w:val="30"/>
        </w:rPr>
        <w:t>ГЛАВА 11</w:t>
      </w:r>
      <w:bookmarkStart w:id="21" w:name="_GoBack"/>
      <w:bookmarkEnd w:id="20"/>
      <w:bookmarkEnd w:id="21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2" w:name="_Toc21"/>
      <w:r w:rsidRPr="00D02E14">
        <w:rPr>
          <w:rFonts w:ascii="Times New Roman" w:hAnsi="Times New Roman" w:cs="Times New Roman"/>
          <w:sz w:val="30"/>
          <w:szCs w:val="30"/>
        </w:rPr>
        <w:t>ФИНАНСОВЫЕ УСЛОВИЯ</w:t>
      </w:r>
      <w:bookmarkEnd w:id="22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АБФФ несет следующие расходы: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приобретение футбольных мячей для всех семей-участниц </w:t>
      </w:r>
      <w:r w:rsidRPr="00D02E14">
        <w:rPr>
          <w:rFonts w:cs="Times New Roman"/>
          <w:sz w:val="30"/>
          <w:szCs w:val="30"/>
        </w:rPr>
        <w:br/>
        <w:t>Фестиваля;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приобретение футбольных маек (накидок) с логотипом Фестиваля для каждого участника;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приобретение футбольных маек для волонтеров и членов </w:t>
      </w:r>
      <w:r w:rsidRPr="00D02E14">
        <w:rPr>
          <w:rFonts w:cs="Times New Roman"/>
          <w:sz w:val="30"/>
          <w:szCs w:val="30"/>
        </w:rPr>
        <w:br/>
        <w:t>Организационного комитета Фестиваля;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приобретение кубков;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приобретение медалей;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Сектор спорта и туризма Осиповичского райисполкома несет </w:t>
      </w:r>
      <w:r w:rsidRPr="00D02E14">
        <w:rPr>
          <w:rFonts w:cs="Times New Roman"/>
          <w:sz w:val="30"/>
          <w:szCs w:val="30"/>
        </w:rPr>
        <w:br/>
        <w:t>следующие расходы: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предоставление футбольного поля;</w:t>
      </w:r>
    </w:p>
    <w:p w:rsidR="00D02E14" w:rsidRPr="00D02E14" w:rsidRDefault="00D02E14" w:rsidP="00D02E14">
      <w:pPr>
        <w:pStyle w:val="a8"/>
        <w:numPr>
          <w:ilvl w:val="0"/>
          <w:numId w:val="28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медицинское обеспечение.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3" w:name="_Toc22"/>
      <w:r w:rsidRPr="00D02E14">
        <w:rPr>
          <w:rFonts w:ascii="Times New Roman" w:hAnsi="Times New Roman" w:cs="Times New Roman"/>
          <w:sz w:val="30"/>
          <w:szCs w:val="30"/>
        </w:rPr>
        <w:lastRenderedPageBreak/>
        <w:t>ГЛАВА 12</w:t>
      </w:r>
      <w:bookmarkEnd w:id="23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4" w:name="_Toc23"/>
      <w:r w:rsidRPr="00D02E14">
        <w:rPr>
          <w:rFonts w:ascii="Times New Roman" w:hAnsi="Times New Roman" w:cs="Times New Roman"/>
          <w:sz w:val="30"/>
          <w:szCs w:val="30"/>
        </w:rPr>
        <w:t>НАГРАЖДЕНИЕ</w:t>
      </w:r>
      <w:bookmarkEnd w:id="24"/>
    </w:p>
    <w:p w:rsidR="00D02E14" w:rsidRPr="00D02E14" w:rsidRDefault="00D02E14" w:rsidP="00D02E14">
      <w:pPr>
        <w:pStyle w:val="a8"/>
        <w:numPr>
          <w:ilvl w:val="0"/>
          <w:numId w:val="29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Команды, занявшие </w:t>
      </w:r>
      <w:r w:rsidRPr="00D02E14">
        <w:rPr>
          <w:rFonts w:cs="Times New Roman"/>
          <w:sz w:val="30"/>
          <w:szCs w:val="30"/>
          <w:lang w:val="en-US"/>
        </w:rPr>
        <w:t>I</w:t>
      </w:r>
      <w:r w:rsidRPr="00D02E14">
        <w:rPr>
          <w:rFonts w:cs="Times New Roman"/>
          <w:sz w:val="30"/>
          <w:szCs w:val="30"/>
        </w:rPr>
        <w:t xml:space="preserve">, </w:t>
      </w:r>
      <w:r w:rsidRPr="00D02E14">
        <w:rPr>
          <w:rFonts w:cs="Times New Roman"/>
          <w:sz w:val="30"/>
          <w:szCs w:val="30"/>
          <w:lang w:val="en-US"/>
        </w:rPr>
        <w:t>II</w:t>
      </w:r>
      <w:r w:rsidRPr="00D02E14">
        <w:rPr>
          <w:rFonts w:cs="Times New Roman"/>
          <w:sz w:val="30"/>
          <w:szCs w:val="30"/>
        </w:rPr>
        <w:t xml:space="preserve"> и </w:t>
      </w:r>
      <w:r w:rsidRPr="00D02E14">
        <w:rPr>
          <w:rFonts w:cs="Times New Roman"/>
          <w:sz w:val="30"/>
          <w:szCs w:val="30"/>
          <w:lang w:val="en-US"/>
        </w:rPr>
        <w:t>III</w:t>
      </w:r>
      <w:r w:rsidRPr="00D02E14">
        <w:rPr>
          <w:rFonts w:cs="Times New Roman"/>
          <w:sz w:val="30"/>
          <w:szCs w:val="30"/>
        </w:rPr>
        <w:t xml:space="preserve"> места в каждом из мини-турниров в своих группах, награждаются медалями соответствующих степеней. 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Каждый участник награждается футбольной майкой (накидкой) с логотипом Фестиваля.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Каждая семья-участница Фестиваля награждаются футбольным мячом.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Специальными призами награждаются:</w:t>
      </w:r>
    </w:p>
    <w:p w:rsidR="00D02E14" w:rsidRPr="00D02E14" w:rsidRDefault="00D02E14" w:rsidP="00D02E14">
      <w:pPr>
        <w:pStyle w:val="a8"/>
        <w:numPr>
          <w:ilvl w:val="0"/>
          <w:numId w:val="31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самый юный участник Фестиваля (5 лет и старше);</w:t>
      </w:r>
    </w:p>
    <w:p w:rsidR="00D02E14" w:rsidRPr="00D02E14" w:rsidRDefault="00D02E14" w:rsidP="00D02E14">
      <w:pPr>
        <w:pStyle w:val="a8"/>
        <w:numPr>
          <w:ilvl w:val="0"/>
          <w:numId w:val="31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самая юная участница Фестиваля (5 лет и старше).</w:t>
      </w:r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Три лучшие семьи-участницы районных этапов Фестиваля награждаются кубком соответствующей степени, а так же получают право выступить в Республиканском финале футбольного Фестиваля «ПАПА, МАМА, Я – футбольная семья».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5" w:name="_Toc24"/>
      <w:r w:rsidRPr="00D02E14">
        <w:rPr>
          <w:rFonts w:ascii="Times New Roman" w:hAnsi="Times New Roman" w:cs="Times New Roman"/>
          <w:sz w:val="30"/>
          <w:szCs w:val="30"/>
        </w:rPr>
        <w:t>ГЛАВА 13</w:t>
      </w:r>
      <w:bookmarkEnd w:id="25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6" w:name="_Toc25"/>
      <w:r w:rsidRPr="00D02E14">
        <w:rPr>
          <w:rFonts w:ascii="Times New Roman" w:hAnsi="Times New Roman" w:cs="Times New Roman"/>
          <w:sz w:val="30"/>
          <w:szCs w:val="30"/>
        </w:rPr>
        <w:t>НЕПРЕДВИДЕННЫЕ ОБСТОЯТЕЛЬСТВА</w:t>
      </w:r>
      <w:bookmarkEnd w:id="26"/>
    </w:p>
    <w:p w:rsidR="00D02E14" w:rsidRPr="00D02E1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По всем вопросам, не предусмотренным настоящим Положением, включая форс-мажорные обстоятельства, решения принимает Оргкомитет (в пределах своей компетенции). Такие решения являются окончательными и не подлежат обжалованию.</w:t>
      </w:r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7" w:name="_Toc26"/>
      <w:r w:rsidRPr="00D02E14">
        <w:rPr>
          <w:rFonts w:ascii="Times New Roman" w:hAnsi="Times New Roman" w:cs="Times New Roman"/>
          <w:sz w:val="30"/>
          <w:szCs w:val="30"/>
        </w:rPr>
        <w:t>ГЛАВА 14</w:t>
      </w:r>
      <w:bookmarkEnd w:id="27"/>
    </w:p>
    <w:p w:rsidR="00D02E14" w:rsidRPr="00D02E14" w:rsidRDefault="00D02E14" w:rsidP="00D02E14">
      <w:pPr>
        <w:pStyle w:val="20"/>
        <w:ind w:firstLine="700"/>
        <w:jc w:val="both"/>
        <w:rPr>
          <w:rFonts w:ascii="Times New Roman" w:hAnsi="Times New Roman" w:cs="Times New Roman"/>
          <w:sz w:val="30"/>
          <w:szCs w:val="30"/>
        </w:rPr>
      </w:pPr>
      <w:bookmarkStart w:id="28" w:name="_Toc27"/>
      <w:r w:rsidRPr="00D02E14">
        <w:rPr>
          <w:rFonts w:ascii="Times New Roman" w:hAnsi="Times New Roman" w:cs="Times New Roman"/>
          <w:sz w:val="30"/>
          <w:szCs w:val="30"/>
        </w:rPr>
        <w:t>КОНТАКТНАЯ ИНФОРМАЦИЯ</w:t>
      </w:r>
      <w:bookmarkEnd w:id="28"/>
    </w:p>
    <w:p w:rsidR="00D02E14" w:rsidRPr="002A0AF4" w:rsidRDefault="00D02E14" w:rsidP="00D02E14">
      <w:pPr>
        <w:pStyle w:val="a8"/>
        <w:numPr>
          <w:ilvl w:val="0"/>
          <w:numId w:val="2"/>
        </w:numPr>
        <w:ind w:left="0" w:firstLine="700"/>
        <w:jc w:val="both"/>
        <w:rPr>
          <w:rFonts w:cs="Times New Roman"/>
          <w:color w:val="auto"/>
          <w:sz w:val="30"/>
          <w:szCs w:val="30"/>
        </w:rPr>
      </w:pPr>
      <w:r w:rsidRPr="002A0AF4">
        <w:rPr>
          <w:rFonts w:cs="Times New Roman"/>
          <w:color w:val="auto"/>
          <w:sz w:val="30"/>
          <w:szCs w:val="30"/>
        </w:rPr>
        <w:t xml:space="preserve">Главные координаторы Фестиваля: </w:t>
      </w:r>
    </w:p>
    <w:p w:rsidR="00D02E14" w:rsidRPr="002A0AF4" w:rsidRDefault="00D02E14" w:rsidP="00D02E14">
      <w:pPr>
        <w:ind w:firstLine="700"/>
        <w:jc w:val="both"/>
        <w:rPr>
          <w:rFonts w:cs="Times New Roman"/>
          <w:color w:val="auto"/>
          <w:spacing w:val="-20"/>
          <w:sz w:val="30"/>
          <w:szCs w:val="30"/>
        </w:rPr>
      </w:pPr>
      <w:r w:rsidRPr="002A0AF4">
        <w:rPr>
          <w:rFonts w:cs="Times New Roman"/>
          <w:color w:val="auto"/>
          <w:spacing w:val="-20"/>
          <w:sz w:val="30"/>
          <w:szCs w:val="30"/>
        </w:rPr>
        <w:t xml:space="preserve">Могилевская область – </w:t>
      </w:r>
      <w:r w:rsidR="00640F52" w:rsidRPr="002A0AF4">
        <w:rPr>
          <w:rFonts w:cs="Times New Roman"/>
          <w:color w:val="auto"/>
          <w:spacing w:val="-20"/>
          <w:sz w:val="30"/>
          <w:szCs w:val="30"/>
        </w:rPr>
        <w:t>Калачев Дмитрий Сергеевич, +375 29 6322808</w:t>
      </w:r>
      <w:r w:rsidRPr="002A0AF4">
        <w:rPr>
          <w:rFonts w:cs="Times New Roman"/>
          <w:color w:val="auto"/>
          <w:spacing w:val="-20"/>
          <w:sz w:val="30"/>
          <w:szCs w:val="30"/>
        </w:rPr>
        <w:t>;</w:t>
      </w:r>
    </w:p>
    <w:p w:rsidR="00D02E14" w:rsidRPr="002A0AF4" w:rsidRDefault="00D02E14" w:rsidP="00D02E14">
      <w:pPr>
        <w:ind w:firstLine="700"/>
        <w:jc w:val="both"/>
        <w:rPr>
          <w:rFonts w:cs="Times New Roman"/>
          <w:color w:val="auto"/>
          <w:spacing w:val="-20"/>
          <w:sz w:val="30"/>
          <w:szCs w:val="30"/>
        </w:rPr>
      </w:pPr>
      <w:r w:rsidRPr="002A0AF4">
        <w:rPr>
          <w:rFonts w:cs="Times New Roman"/>
          <w:color w:val="auto"/>
          <w:spacing w:val="-20"/>
          <w:sz w:val="30"/>
          <w:szCs w:val="30"/>
        </w:rPr>
        <w:t xml:space="preserve">Город Осиповичи – </w:t>
      </w:r>
      <w:r w:rsidR="00640F52" w:rsidRPr="002A0AF4">
        <w:rPr>
          <w:rFonts w:cs="Times New Roman"/>
          <w:color w:val="auto"/>
          <w:spacing w:val="-20"/>
          <w:sz w:val="30"/>
          <w:szCs w:val="30"/>
        </w:rPr>
        <w:t>Мурашко Алексей Владимирович, +375 29 2942484;</w:t>
      </w:r>
    </w:p>
    <w:p w:rsidR="00D02E14" w:rsidRPr="002A0AF4" w:rsidRDefault="00D02E14" w:rsidP="00D02E14">
      <w:pPr>
        <w:ind w:firstLine="700"/>
        <w:jc w:val="both"/>
        <w:rPr>
          <w:rFonts w:cs="Times New Roman"/>
          <w:color w:val="auto"/>
          <w:spacing w:val="-20"/>
          <w:sz w:val="30"/>
          <w:szCs w:val="30"/>
        </w:rPr>
      </w:pPr>
      <w:r w:rsidRPr="002A0AF4">
        <w:rPr>
          <w:rFonts w:cs="Times New Roman"/>
          <w:color w:val="auto"/>
          <w:spacing w:val="-20"/>
          <w:sz w:val="30"/>
          <w:szCs w:val="30"/>
        </w:rPr>
        <w:tab/>
      </w:r>
      <w:r w:rsidRPr="002A0AF4">
        <w:rPr>
          <w:rFonts w:cs="Times New Roman"/>
          <w:color w:val="auto"/>
          <w:spacing w:val="-20"/>
          <w:sz w:val="30"/>
          <w:szCs w:val="30"/>
        </w:rPr>
        <w:tab/>
      </w:r>
      <w:r w:rsidRPr="002A0AF4">
        <w:rPr>
          <w:rFonts w:cs="Times New Roman"/>
          <w:color w:val="auto"/>
          <w:spacing w:val="-20"/>
          <w:sz w:val="30"/>
          <w:szCs w:val="30"/>
        </w:rPr>
        <w:tab/>
        <w:t xml:space="preserve">    Емельянова Ольга Александровна</w:t>
      </w:r>
      <w:r w:rsidR="002A0AF4">
        <w:rPr>
          <w:rFonts w:cs="Times New Roman"/>
          <w:color w:val="auto"/>
          <w:spacing w:val="-20"/>
          <w:sz w:val="30"/>
          <w:szCs w:val="30"/>
        </w:rPr>
        <w:t>, +375 29 3053076</w:t>
      </w:r>
      <w:r w:rsidR="00640F52" w:rsidRPr="002A0AF4">
        <w:rPr>
          <w:rFonts w:cs="Times New Roman"/>
          <w:color w:val="auto"/>
          <w:spacing w:val="-20"/>
          <w:sz w:val="30"/>
          <w:szCs w:val="30"/>
        </w:rPr>
        <w:t>.</w:t>
      </w:r>
    </w:p>
    <w:p w:rsidR="00D02E14" w:rsidRDefault="00D02E14" w:rsidP="00D02E14">
      <w:pPr>
        <w:pStyle w:val="20"/>
        <w:ind w:firstLine="700"/>
        <w:rPr>
          <w:rFonts w:ascii="Times New Roman" w:hAnsi="Times New Roman" w:cs="Times New Roman"/>
          <w:sz w:val="30"/>
          <w:szCs w:val="30"/>
        </w:rPr>
      </w:pPr>
    </w:p>
    <w:p w:rsidR="00640F52" w:rsidRDefault="00640F52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2A0AF4" w:rsidRDefault="002A0AF4" w:rsidP="00640F52"/>
    <w:p w:rsidR="00640F52" w:rsidRPr="00640F52" w:rsidRDefault="00640F52" w:rsidP="00640F52"/>
    <w:p w:rsidR="00D02E14" w:rsidRPr="00D02E14" w:rsidRDefault="00D02E14" w:rsidP="00D02E14">
      <w:pPr>
        <w:pStyle w:val="20"/>
        <w:jc w:val="right"/>
        <w:rPr>
          <w:rFonts w:ascii="Times New Roman" w:hAnsi="Times New Roman" w:cs="Times New Roman"/>
          <w:sz w:val="30"/>
          <w:szCs w:val="30"/>
        </w:rPr>
      </w:pPr>
      <w:bookmarkStart w:id="29" w:name="_Toc28"/>
      <w:r w:rsidRPr="00D02E14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  <w:bookmarkEnd w:id="29"/>
    </w:p>
    <w:p w:rsidR="00D02E14" w:rsidRPr="00D02E14" w:rsidRDefault="00D02E14" w:rsidP="00D02E14">
      <w:pPr>
        <w:pStyle w:val="20"/>
        <w:rPr>
          <w:rFonts w:ascii="Times New Roman" w:hAnsi="Times New Roman" w:cs="Times New Roman"/>
          <w:sz w:val="30"/>
          <w:szCs w:val="30"/>
        </w:rPr>
      </w:pPr>
      <w:bookmarkStart w:id="30" w:name="_Toc29"/>
      <w:r w:rsidRPr="00D02E14">
        <w:rPr>
          <w:rFonts w:ascii="Times New Roman" w:eastAsia="Arial Unicode MS" w:hAnsi="Times New Roman" w:cs="Times New Roman"/>
          <w:sz w:val="30"/>
          <w:szCs w:val="30"/>
        </w:rPr>
        <w:t>ЗАЯВКА НА УЧАСТИЕ В ФУТБОЛЬНОМ ФЕСТИВАЛЕ</w:t>
      </w:r>
      <w:bookmarkEnd w:id="30"/>
    </w:p>
    <w:p w:rsidR="00D02E14" w:rsidRPr="00D02E14" w:rsidRDefault="00D02E14" w:rsidP="00D02E14">
      <w:pPr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«ПАМА, МАМА, Я – футбольная семья!»</w:t>
      </w: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от _______________________________________________________________</w:t>
      </w:r>
    </w:p>
    <w:p w:rsidR="00D02E14" w:rsidRPr="00D02E14" w:rsidRDefault="00D02E14" w:rsidP="002A0AF4">
      <w:pPr>
        <w:jc w:val="center"/>
        <w:rPr>
          <w:rFonts w:cs="Times New Roman"/>
          <w:i/>
          <w:iCs/>
          <w:sz w:val="30"/>
          <w:szCs w:val="30"/>
        </w:rPr>
      </w:pPr>
      <w:r w:rsidRPr="00D02E14">
        <w:rPr>
          <w:rFonts w:cs="Times New Roman"/>
          <w:i/>
          <w:iCs/>
          <w:sz w:val="30"/>
          <w:szCs w:val="30"/>
        </w:rPr>
        <w:t>(фамилия семьи в именительном падеже)</w:t>
      </w: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tbl>
      <w:tblPr>
        <w:tblStyle w:val="TableNormal"/>
        <w:tblW w:w="974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8"/>
        <w:gridCol w:w="3774"/>
        <w:gridCol w:w="2194"/>
        <w:gridCol w:w="3261"/>
      </w:tblGrid>
      <w:tr w:rsidR="00D02E14" w:rsidRPr="00D02E14" w:rsidTr="000F2B02">
        <w:trPr>
          <w:trHeight w:val="209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  <w:r w:rsidRPr="00D02E14">
              <w:rPr>
                <w:rFonts w:cs="Times New Roman"/>
                <w:sz w:val="30"/>
                <w:szCs w:val="30"/>
              </w:rPr>
              <w:t>№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  <w:r w:rsidRPr="00D02E14">
              <w:rPr>
                <w:rFonts w:cs="Times New Roman"/>
                <w:sz w:val="30"/>
                <w:szCs w:val="30"/>
              </w:rPr>
              <w:t>ФИО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  <w:r w:rsidRPr="00D02E14">
              <w:rPr>
                <w:rFonts w:cs="Times New Roman"/>
                <w:sz w:val="30"/>
                <w:szCs w:val="30"/>
              </w:rPr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  <w:r w:rsidRPr="00D02E14">
              <w:rPr>
                <w:rFonts w:cs="Times New Roman"/>
                <w:sz w:val="30"/>
                <w:szCs w:val="30"/>
              </w:rPr>
              <w:t xml:space="preserve">Расписка в том, что по состоянию здоровья не имею противопоказаний на участие. Несу личную ответственность за свое здоровье и за здоровье своих детей во время проведения Фестиваля </w:t>
            </w:r>
          </w:p>
        </w:tc>
      </w:tr>
      <w:tr w:rsidR="00D02E14" w:rsidRPr="00D02E14" w:rsidTr="000F2B02">
        <w:trPr>
          <w:trHeight w:val="1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D02E14" w:rsidRPr="00D02E14" w:rsidTr="000F2B02">
        <w:trPr>
          <w:trHeight w:val="12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D02E14" w:rsidRPr="00D02E14" w:rsidTr="000F2B02">
        <w:trPr>
          <w:trHeight w:val="2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D02E14" w:rsidRPr="00D02E14" w:rsidTr="000F2B02">
        <w:trPr>
          <w:trHeight w:val="7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2E14" w:rsidRPr="00D02E14" w:rsidRDefault="00D02E14" w:rsidP="000F2B02">
            <w:pPr>
              <w:rPr>
                <w:rFonts w:cs="Times New Roman"/>
                <w:sz w:val="30"/>
                <w:szCs w:val="30"/>
              </w:rPr>
            </w:pPr>
          </w:p>
        </w:tc>
      </w:tr>
      <w:tr w:rsidR="002A0AF4" w:rsidRPr="00D02E14" w:rsidTr="000F2B02">
        <w:trPr>
          <w:trHeight w:val="5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AF4" w:rsidRPr="00D02E14" w:rsidRDefault="002A0AF4" w:rsidP="00195CA1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AF4" w:rsidRPr="00D02E14" w:rsidRDefault="002A0AF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AF4" w:rsidRPr="00D02E14" w:rsidRDefault="002A0AF4" w:rsidP="000F2B02">
            <w:pPr>
              <w:rPr>
                <w:rFonts w:cs="Times New Roman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AF4" w:rsidRPr="00D02E14" w:rsidRDefault="002A0AF4" w:rsidP="000F2B02">
            <w:pPr>
              <w:rPr>
                <w:rFonts w:cs="Times New Roman"/>
                <w:sz w:val="30"/>
                <w:szCs w:val="30"/>
              </w:rPr>
            </w:pPr>
          </w:p>
        </w:tc>
      </w:tr>
    </w:tbl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2A0AF4" w:rsidP="002A0AF4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Контактный(ые) телефон(ы) представителя</w:t>
      </w:r>
      <w:r w:rsidR="00D02E14" w:rsidRPr="00D02E14">
        <w:rPr>
          <w:rFonts w:cs="Times New Roman"/>
          <w:sz w:val="30"/>
          <w:szCs w:val="30"/>
        </w:rPr>
        <w:t>(ей) семьи:</w:t>
      </w:r>
      <w:r>
        <w:rPr>
          <w:rFonts w:cs="Times New Roman"/>
          <w:sz w:val="30"/>
          <w:szCs w:val="30"/>
        </w:rPr>
        <w:t>__)</w:t>
      </w:r>
      <w:r w:rsidR="00D02E14" w:rsidRPr="00D02E14">
        <w:rPr>
          <w:rFonts w:cs="Times New Roman"/>
          <w:sz w:val="30"/>
          <w:szCs w:val="30"/>
        </w:rPr>
        <w:t>___________________</w:t>
      </w: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2A0AF4" w:rsidP="00D02E14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Электронный(ые) адреса представителя</w:t>
      </w:r>
      <w:r w:rsidR="00D02E14" w:rsidRPr="00D02E14">
        <w:rPr>
          <w:rFonts w:cs="Times New Roman"/>
          <w:sz w:val="30"/>
          <w:szCs w:val="30"/>
        </w:rPr>
        <w:t>(ей) семьи:______________________</w:t>
      </w: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</w:p>
    <w:p w:rsidR="00D02E14" w:rsidRPr="00D02E14" w:rsidRDefault="00D02E14" w:rsidP="00D02E14">
      <w:pPr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 xml:space="preserve">Дата </w:t>
      </w:r>
      <w:r w:rsidRPr="00D02E14">
        <w:rPr>
          <w:rFonts w:cs="Times New Roman"/>
          <w:sz w:val="30"/>
          <w:szCs w:val="30"/>
        </w:rPr>
        <w:tab/>
        <w:t>___  ________ 202</w:t>
      </w:r>
      <w:r w:rsidR="002A0AF4">
        <w:rPr>
          <w:rFonts w:cs="Times New Roman"/>
          <w:sz w:val="30"/>
          <w:szCs w:val="30"/>
        </w:rPr>
        <w:t>3</w:t>
      </w:r>
      <w:r w:rsidRPr="00D02E14">
        <w:rPr>
          <w:rFonts w:cs="Times New Roman"/>
          <w:sz w:val="30"/>
          <w:szCs w:val="30"/>
        </w:rPr>
        <w:t>г.</w:t>
      </w:r>
      <w:r w:rsidRPr="00D02E14">
        <w:rPr>
          <w:rFonts w:cs="Times New Roman"/>
          <w:sz w:val="30"/>
          <w:szCs w:val="30"/>
        </w:rPr>
        <w:tab/>
      </w:r>
      <w:r w:rsidRPr="00D02E14">
        <w:rPr>
          <w:rFonts w:cs="Times New Roman"/>
          <w:sz w:val="30"/>
          <w:szCs w:val="30"/>
        </w:rPr>
        <w:tab/>
        <w:t xml:space="preserve">         __________________________</w:t>
      </w:r>
      <w:r w:rsidRPr="00D02E14">
        <w:rPr>
          <w:rFonts w:cs="Times New Roman"/>
          <w:sz w:val="30"/>
          <w:szCs w:val="30"/>
        </w:rPr>
        <w:tab/>
      </w:r>
    </w:p>
    <w:p w:rsidR="00D02E14" w:rsidRPr="00D02E14" w:rsidRDefault="00D02E14" w:rsidP="002A0AF4">
      <w:pPr>
        <w:ind w:left="4956"/>
        <w:rPr>
          <w:rFonts w:cs="Times New Roman"/>
          <w:sz w:val="30"/>
          <w:szCs w:val="30"/>
        </w:rPr>
      </w:pPr>
      <w:r w:rsidRPr="00D02E14">
        <w:rPr>
          <w:rFonts w:cs="Times New Roman"/>
          <w:sz w:val="30"/>
          <w:szCs w:val="30"/>
        </w:rPr>
        <w:t>(подпись одного из родителей)</w:t>
      </w:r>
    </w:p>
    <w:p w:rsidR="00295F7B" w:rsidRPr="00D02E14" w:rsidRDefault="00CC7392">
      <w:pPr>
        <w:rPr>
          <w:rFonts w:cs="Times New Roman"/>
          <w:sz w:val="30"/>
          <w:szCs w:val="30"/>
        </w:rPr>
      </w:pPr>
    </w:p>
    <w:sectPr w:rsidR="00295F7B" w:rsidRPr="00D02E14" w:rsidSect="005658A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49" w:bottom="1134" w:left="1560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92" w:rsidRDefault="00CC7392">
      <w:r>
        <w:separator/>
      </w:r>
    </w:p>
  </w:endnote>
  <w:endnote w:type="continuationSeparator" w:id="1">
    <w:p w:rsidR="00CC7392" w:rsidRDefault="00CC7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CC739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CC73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92" w:rsidRDefault="00CC7392">
      <w:r>
        <w:separator/>
      </w:r>
    </w:p>
  </w:footnote>
  <w:footnote w:type="continuationSeparator" w:id="1">
    <w:p w:rsidR="00CC7392" w:rsidRDefault="00CC7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210E27">
    <w:pPr>
      <w:pStyle w:val="a4"/>
      <w:jc w:val="center"/>
    </w:pPr>
    <w:r>
      <w:rPr>
        <w:sz w:val="28"/>
        <w:szCs w:val="28"/>
      </w:rPr>
      <w:fldChar w:fldCharType="begin"/>
    </w:r>
    <w:r w:rsidR="00D4231B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0270E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CC73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0E2"/>
    <w:multiLevelType w:val="hybridMultilevel"/>
    <w:tmpl w:val="A68029CA"/>
    <w:styleLink w:val="4"/>
    <w:lvl w:ilvl="0" w:tplc="B4804A1E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483B70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40C40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00FAAA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2A1640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34EC60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CC2512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126958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CAD68C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8960A0"/>
    <w:multiLevelType w:val="hybridMultilevel"/>
    <w:tmpl w:val="0068F462"/>
    <w:numStyleLink w:val="6"/>
  </w:abstractNum>
  <w:abstractNum w:abstractNumId="2">
    <w:nsid w:val="0817151C"/>
    <w:multiLevelType w:val="hybridMultilevel"/>
    <w:tmpl w:val="026C4248"/>
    <w:styleLink w:val="5"/>
    <w:lvl w:ilvl="0" w:tplc="34D408CA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EA54E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9815B0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7CD49A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7EF60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4441A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3EE66E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EA86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7095C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AD64A0"/>
    <w:multiLevelType w:val="hybridMultilevel"/>
    <w:tmpl w:val="28FCA4FE"/>
    <w:styleLink w:val="3"/>
    <w:lvl w:ilvl="0" w:tplc="5778116E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9C09B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66BAB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8260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2A5156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E878E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D0877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90B7B0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D4BC5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4D14A8B"/>
    <w:multiLevelType w:val="hybridMultilevel"/>
    <w:tmpl w:val="F0BE4752"/>
    <w:numStyleLink w:val="12"/>
  </w:abstractNum>
  <w:abstractNum w:abstractNumId="5">
    <w:nsid w:val="1C3969A0"/>
    <w:multiLevelType w:val="hybridMultilevel"/>
    <w:tmpl w:val="F0BE4752"/>
    <w:styleLink w:val="12"/>
    <w:lvl w:ilvl="0" w:tplc="6F0E07DC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360BB4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56A55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F67C3E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6446DC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70371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62B484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AE764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063BF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EE86410"/>
    <w:multiLevelType w:val="hybridMultilevel"/>
    <w:tmpl w:val="2A9E6380"/>
    <w:styleLink w:val="8"/>
    <w:lvl w:ilvl="0" w:tplc="9E86F2A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66492A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2FE877A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E403E10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7EB6D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301DA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A691A4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8C2CCE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3C6036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7CE399D"/>
    <w:multiLevelType w:val="hybridMultilevel"/>
    <w:tmpl w:val="FFB0A104"/>
    <w:numStyleLink w:val="7"/>
  </w:abstractNum>
  <w:abstractNum w:abstractNumId="8">
    <w:nsid w:val="2D05495F"/>
    <w:multiLevelType w:val="hybridMultilevel"/>
    <w:tmpl w:val="A68029CA"/>
    <w:numStyleLink w:val="4"/>
  </w:abstractNum>
  <w:abstractNum w:abstractNumId="9">
    <w:nsid w:val="3D2E3ECF"/>
    <w:multiLevelType w:val="hybridMultilevel"/>
    <w:tmpl w:val="026C4248"/>
    <w:numStyleLink w:val="5"/>
  </w:abstractNum>
  <w:abstractNum w:abstractNumId="10">
    <w:nsid w:val="3E18524C"/>
    <w:multiLevelType w:val="hybridMultilevel"/>
    <w:tmpl w:val="FFB0A104"/>
    <w:styleLink w:val="7"/>
    <w:lvl w:ilvl="0" w:tplc="C09E01E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F42F40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E09A00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9E71C8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A0B592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FCEB2C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E4FFD2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2FE0E2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A658F8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ED944FB"/>
    <w:multiLevelType w:val="hybridMultilevel"/>
    <w:tmpl w:val="1236E462"/>
    <w:styleLink w:val="1"/>
    <w:lvl w:ilvl="0" w:tplc="361ACAE2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9E13B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EE03284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7E80E6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7EC448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F096C0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861E6C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DDEF3E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0C3CB0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30E2544"/>
    <w:multiLevelType w:val="hybridMultilevel"/>
    <w:tmpl w:val="2A9E6380"/>
    <w:numStyleLink w:val="8"/>
  </w:abstractNum>
  <w:abstractNum w:abstractNumId="13">
    <w:nsid w:val="4322436E"/>
    <w:multiLevelType w:val="hybridMultilevel"/>
    <w:tmpl w:val="28FCA4FE"/>
    <w:numStyleLink w:val="3"/>
  </w:abstractNum>
  <w:abstractNum w:abstractNumId="14">
    <w:nsid w:val="4876208C"/>
    <w:multiLevelType w:val="hybridMultilevel"/>
    <w:tmpl w:val="E1F04906"/>
    <w:numStyleLink w:val="2"/>
  </w:abstractNum>
  <w:abstractNum w:abstractNumId="15">
    <w:nsid w:val="4BE272CA"/>
    <w:multiLevelType w:val="hybridMultilevel"/>
    <w:tmpl w:val="0068F462"/>
    <w:styleLink w:val="6"/>
    <w:lvl w:ilvl="0" w:tplc="E9AE7F9C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C4919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DA4074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E40C72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96618E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AA2D6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F667DC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8A6D74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2120C0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48542D5"/>
    <w:multiLevelType w:val="multilevel"/>
    <w:tmpl w:val="1236E462"/>
    <w:numStyleLink w:val="1"/>
  </w:abstractNum>
  <w:abstractNum w:abstractNumId="17">
    <w:nsid w:val="63103588"/>
    <w:multiLevelType w:val="hybridMultilevel"/>
    <w:tmpl w:val="DFD821FC"/>
    <w:styleLink w:val="9"/>
    <w:lvl w:ilvl="0" w:tplc="2F78618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E6EA9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62F0FA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5C1C4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C6F67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EDE070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F41EB0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D224AC2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B83C40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2003FA4"/>
    <w:multiLevelType w:val="hybridMultilevel"/>
    <w:tmpl w:val="3F062214"/>
    <w:numStyleLink w:val="10"/>
  </w:abstractNum>
  <w:abstractNum w:abstractNumId="19">
    <w:nsid w:val="773D2643"/>
    <w:multiLevelType w:val="hybridMultilevel"/>
    <w:tmpl w:val="3F062214"/>
    <w:styleLink w:val="10"/>
    <w:lvl w:ilvl="0" w:tplc="C60EAA76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E0CD3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3AE9CE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1A4BF0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D2108E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40365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4A37A6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60B15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C23DE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9D82545"/>
    <w:multiLevelType w:val="hybridMultilevel"/>
    <w:tmpl w:val="DFD821FC"/>
    <w:numStyleLink w:val="9"/>
  </w:abstractNum>
  <w:abstractNum w:abstractNumId="21">
    <w:nsid w:val="7EB07DC3"/>
    <w:multiLevelType w:val="hybridMultilevel"/>
    <w:tmpl w:val="E1F04906"/>
    <w:styleLink w:val="2"/>
    <w:lvl w:ilvl="0" w:tplc="EEF25F02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C65E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B46EE6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1088C4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66A224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4EC65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BEB4DC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945764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92F506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14"/>
  </w:num>
  <w:num w:numId="5">
    <w:abstractNumId w:val="16"/>
    <w:lvlOverride w:ilvl="0">
      <w:startOverride w:val="2"/>
    </w:lvlOverride>
  </w:num>
  <w:num w:numId="6">
    <w:abstractNumId w:val="3"/>
  </w:num>
  <w:num w:numId="7">
    <w:abstractNumId w:val="13"/>
  </w:num>
  <w:num w:numId="8">
    <w:abstractNumId w:val="16"/>
    <w:lvlOverride w:ilvl="0">
      <w:startOverride w:val="5"/>
    </w:lvlOverride>
  </w:num>
  <w:num w:numId="9">
    <w:abstractNumId w:val="0"/>
  </w:num>
  <w:num w:numId="10">
    <w:abstractNumId w:val="8"/>
  </w:num>
  <w:num w:numId="11">
    <w:abstractNumId w:val="16"/>
    <w:lvlOverride w:ilvl="0">
      <w:startOverride w:val="7"/>
    </w:lvlOverride>
  </w:num>
  <w:num w:numId="12">
    <w:abstractNumId w:val="2"/>
  </w:num>
  <w:num w:numId="13">
    <w:abstractNumId w:val="9"/>
  </w:num>
  <w:num w:numId="14">
    <w:abstractNumId w:val="16"/>
    <w:lvlOverride w:ilvl="0">
      <w:startOverride w:val="8"/>
    </w:lvlOverride>
  </w:num>
  <w:num w:numId="15">
    <w:abstractNumId w:val="15"/>
  </w:num>
  <w:num w:numId="16">
    <w:abstractNumId w:val="1"/>
  </w:num>
  <w:num w:numId="17">
    <w:abstractNumId w:val="16"/>
    <w:lvlOverride w:ilvl="0">
      <w:startOverride w:val="10"/>
    </w:lvlOverride>
  </w:num>
  <w:num w:numId="18">
    <w:abstractNumId w:val="10"/>
  </w:num>
  <w:num w:numId="19">
    <w:abstractNumId w:val="7"/>
  </w:num>
  <w:num w:numId="20">
    <w:abstractNumId w:val="16"/>
    <w:lvlOverride w:ilvl="0">
      <w:startOverride w:val="26"/>
    </w:lvlOverride>
  </w:num>
  <w:num w:numId="21">
    <w:abstractNumId w:val="6"/>
  </w:num>
  <w:num w:numId="22">
    <w:abstractNumId w:val="12"/>
  </w:num>
  <w:num w:numId="23">
    <w:abstractNumId w:val="16"/>
    <w:lvlOverride w:ilvl="0">
      <w:startOverride w:val="27"/>
    </w:lvlOverride>
  </w:num>
  <w:num w:numId="24">
    <w:abstractNumId w:val="17"/>
  </w:num>
  <w:num w:numId="25">
    <w:abstractNumId w:val="20"/>
  </w:num>
  <w:num w:numId="26">
    <w:abstractNumId w:val="16"/>
    <w:lvlOverride w:ilvl="0">
      <w:startOverride w:val="29"/>
    </w:lvlOverride>
  </w:num>
  <w:num w:numId="27">
    <w:abstractNumId w:val="19"/>
  </w:num>
  <w:num w:numId="28">
    <w:abstractNumId w:val="18"/>
  </w:num>
  <w:num w:numId="29">
    <w:abstractNumId w:val="16"/>
    <w:lvlOverride w:ilvl="0">
      <w:startOverride w:val="35"/>
    </w:lvlOverride>
  </w:num>
  <w:num w:numId="30">
    <w:abstractNumId w:val="5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E14"/>
    <w:rsid w:val="00106684"/>
    <w:rsid w:val="001A45F3"/>
    <w:rsid w:val="00210E27"/>
    <w:rsid w:val="00253A45"/>
    <w:rsid w:val="002A0AF4"/>
    <w:rsid w:val="00640F52"/>
    <w:rsid w:val="007F2E3D"/>
    <w:rsid w:val="00C0270E"/>
    <w:rsid w:val="00CC7392"/>
    <w:rsid w:val="00D02E14"/>
    <w:rsid w:val="00D4231B"/>
    <w:rsid w:val="00E11502"/>
    <w:rsid w:val="00FF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1">
    <w:name w:val="heading 1"/>
    <w:basedOn w:val="a"/>
    <w:next w:val="a"/>
    <w:link w:val="13"/>
    <w:uiPriority w:val="9"/>
    <w:qFormat/>
    <w:rsid w:val="00D02E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next w:val="a"/>
    <w:link w:val="21"/>
    <w:rsid w:val="00D02E1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D02E14"/>
    <w:rPr>
      <w:rFonts w:ascii="Cambria" w:eastAsia="Cambria" w:hAnsi="Cambria" w:cs="Cambria"/>
      <w:color w:val="365F91"/>
      <w:sz w:val="26"/>
      <w:szCs w:val="26"/>
      <w:u w:color="365F91"/>
      <w:bdr w:val="nil"/>
      <w:lang w:eastAsia="ru-RU"/>
    </w:rPr>
  </w:style>
  <w:style w:type="character" w:styleId="a3">
    <w:name w:val="Hyperlink"/>
    <w:rsid w:val="00D02E14"/>
    <w:rPr>
      <w:u w:val="single"/>
    </w:rPr>
  </w:style>
  <w:style w:type="table" w:customStyle="1" w:styleId="TableNormal">
    <w:name w:val="Table Normal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Верхний колонтитул Знак"/>
    <w:basedOn w:val="a0"/>
    <w:link w:val="a4"/>
    <w:rsid w:val="00D02E1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6">
    <w:name w:val="Колонтитулы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13">
    <w:name w:val="Заголовок 1 Знак"/>
    <w:basedOn w:val="a0"/>
    <w:link w:val="11"/>
    <w:uiPriority w:val="9"/>
    <w:rsid w:val="00D02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paragraph" w:styleId="a7">
    <w:name w:val="TOC Heading"/>
    <w:next w:val="a"/>
    <w:rsid w:val="00D02E1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59" w:lineRule="auto"/>
    </w:pPr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paragraph" w:styleId="14">
    <w:name w:val="toc 1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471"/>
      </w:tabs>
      <w:spacing w:after="10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8">
    <w:name w:val="List Paragraph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D02E14"/>
    <w:pPr>
      <w:numPr>
        <w:numId w:val="1"/>
      </w:numPr>
    </w:pPr>
  </w:style>
  <w:style w:type="numbering" w:customStyle="1" w:styleId="2">
    <w:name w:val="Импортированный стиль 2"/>
    <w:rsid w:val="00D02E14"/>
    <w:pPr>
      <w:numPr>
        <w:numId w:val="3"/>
      </w:numPr>
    </w:pPr>
  </w:style>
  <w:style w:type="numbering" w:customStyle="1" w:styleId="3">
    <w:name w:val="Импортированный стиль 3"/>
    <w:rsid w:val="00D02E14"/>
    <w:pPr>
      <w:numPr>
        <w:numId w:val="6"/>
      </w:numPr>
    </w:pPr>
  </w:style>
  <w:style w:type="numbering" w:customStyle="1" w:styleId="4">
    <w:name w:val="Импортированный стиль 4"/>
    <w:rsid w:val="00D02E14"/>
    <w:pPr>
      <w:numPr>
        <w:numId w:val="9"/>
      </w:numPr>
    </w:pPr>
  </w:style>
  <w:style w:type="numbering" w:customStyle="1" w:styleId="5">
    <w:name w:val="Импортированный стиль 5"/>
    <w:rsid w:val="00D02E14"/>
    <w:pPr>
      <w:numPr>
        <w:numId w:val="12"/>
      </w:numPr>
    </w:pPr>
  </w:style>
  <w:style w:type="numbering" w:customStyle="1" w:styleId="6">
    <w:name w:val="Импортированный стиль 6"/>
    <w:rsid w:val="00D02E14"/>
    <w:pPr>
      <w:numPr>
        <w:numId w:val="15"/>
      </w:numPr>
    </w:pPr>
  </w:style>
  <w:style w:type="numbering" w:customStyle="1" w:styleId="7">
    <w:name w:val="Импортированный стиль 7"/>
    <w:rsid w:val="00D02E14"/>
    <w:pPr>
      <w:numPr>
        <w:numId w:val="18"/>
      </w:numPr>
    </w:pPr>
  </w:style>
  <w:style w:type="numbering" w:customStyle="1" w:styleId="8">
    <w:name w:val="Импортированный стиль 8"/>
    <w:rsid w:val="00D02E14"/>
    <w:pPr>
      <w:numPr>
        <w:numId w:val="21"/>
      </w:numPr>
    </w:pPr>
  </w:style>
  <w:style w:type="numbering" w:customStyle="1" w:styleId="9">
    <w:name w:val="Импортированный стиль 9"/>
    <w:rsid w:val="00D02E14"/>
    <w:pPr>
      <w:numPr>
        <w:numId w:val="24"/>
      </w:numPr>
    </w:pPr>
  </w:style>
  <w:style w:type="numbering" w:customStyle="1" w:styleId="10">
    <w:name w:val="Импортированный стиль 10"/>
    <w:rsid w:val="00D02E14"/>
    <w:pPr>
      <w:numPr>
        <w:numId w:val="27"/>
      </w:numPr>
    </w:pPr>
  </w:style>
  <w:style w:type="numbering" w:customStyle="1" w:styleId="12">
    <w:name w:val="Импортированный стиль 12"/>
    <w:rsid w:val="00D02E14"/>
    <w:pPr>
      <w:numPr>
        <w:numId w:val="30"/>
      </w:numPr>
    </w:pPr>
  </w:style>
  <w:style w:type="paragraph" w:styleId="a9">
    <w:name w:val="Balloon Text"/>
    <w:basedOn w:val="a"/>
    <w:link w:val="aa"/>
    <w:uiPriority w:val="99"/>
    <w:semiHidden/>
    <w:unhideWhenUsed/>
    <w:rsid w:val="00D423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31B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1">
    <w:name w:val="heading 1"/>
    <w:basedOn w:val="a"/>
    <w:next w:val="a"/>
    <w:link w:val="13"/>
    <w:uiPriority w:val="9"/>
    <w:qFormat/>
    <w:rsid w:val="00D02E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next w:val="a"/>
    <w:link w:val="21"/>
    <w:rsid w:val="00D02E1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D02E14"/>
    <w:rPr>
      <w:rFonts w:ascii="Cambria" w:eastAsia="Cambria" w:hAnsi="Cambria" w:cs="Cambria"/>
      <w:color w:val="365F91"/>
      <w:sz w:val="26"/>
      <w:szCs w:val="26"/>
      <w:u w:color="365F91"/>
      <w:bdr w:val="nil"/>
      <w:lang w:eastAsia="ru-RU"/>
    </w:rPr>
  </w:style>
  <w:style w:type="character" w:styleId="a3">
    <w:name w:val="Hyperlink"/>
    <w:rsid w:val="00D02E14"/>
    <w:rPr>
      <w:u w:val="single"/>
    </w:rPr>
  </w:style>
  <w:style w:type="table" w:customStyle="1" w:styleId="TableNormal">
    <w:name w:val="Table Normal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5">
    <w:name w:val="Верхний колонтитул Знак"/>
    <w:basedOn w:val="a0"/>
    <w:link w:val="a4"/>
    <w:rsid w:val="00D02E1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6">
    <w:name w:val="Колонтитулы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13">
    <w:name w:val="Заголовок 1 Знак"/>
    <w:basedOn w:val="a0"/>
    <w:link w:val="11"/>
    <w:uiPriority w:val="9"/>
    <w:rsid w:val="00D02E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TOC Heading"/>
    <w:next w:val="a"/>
    <w:rsid w:val="00D02E1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59" w:lineRule="auto"/>
    </w:pPr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paragraph" w:styleId="14">
    <w:name w:val="toc 1"/>
    <w:rsid w:val="00D02E14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471"/>
      </w:tabs>
      <w:spacing w:after="10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8">
    <w:name w:val="List Paragraph"/>
    <w:rsid w:val="00D02E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1">
    <w:name w:val="Импортированный стиль 1"/>
    <w:rsid w:val="00D02E14"/>
    <w:pPr>
      <w:numPr>
        <w:numId w:val="1"/>
      </w:numPr>
    </w:pPr>
  </w:style>
  <w:style w:type="numbering" w:customStyle="1" w:styleId="2">
    <w:name w:val="Импортированный стиль 2"/>
    <w:rsid w:val="00D02E14"/>
    <w:pPr>
      <w:numPr>
        <w:numId w:val="3"/>
      </w:numPr>
    </w:pPr>
  </w:style>
  <w:style w:type="numbering" w:customStyle="1" w:styleId="3">
    <w:name w:val="Импортированный стиль 3"/>
    <w:rsid w:val="00D02E14"/>
    <w:pPr>
      <w:numPr>
        <w:numId w:val="6"/>
      </w:numPr>
    </w:pPr>
  </w:style>
  <w:style w:type="numbering" w:customStyle="1" w:styleId="4">
    <w:name w:val="Импортированный стиль 4"/>
    <w:rsid w:val="00D02E14"/>
    <w:pPr>
      <w:numPr>
        <w:numId w:val="9"/>
      </w:numPr>
    </w:pPr>
  </w:style>
  <w:style w:type="numbering" w:customStyle="1" w:styleId="5">
    <w:name w:val="Импортированный стиль 5"/>
    <w:rsid w:val="00D02E14"/>
    <w:pPr>
      <w:numPr>
        <w:numId w:val="12"/>
      </w:numPr>
    </w:pPr>
  </w:style>
  <w:style w:type="numbering" w:customStyle="1" w:styleId="6">
    <w:name w:val="Импортированный стиль 6"/>
    <w:rsid w:val="00D02E14"/>
    <w:pPr>
      <w:numPr>
        <w:numId w:val="15"/>
      </w:numPr>
    </w:pPr>
  </w:style>
  <w:style w:type="numbering" w:customStyle="1" w:styleId="7">
    <w:name w:val="Импортированный стиль 7"/>
    <w:rsid w:val="00D02E14"/>
    <w:pPr>
      <w:numPr>
        <w:numId w:val="18"/>
      </w:numPr>
    </w:pPr>
  </w:style>
  <w:style w:type="numbering" w:customStyle="1" w:styleId="8">
    <w:name w:val="Импортированный стиль 8"/>
    <w:rsid w:val="00D02E14"/>
    <w:pPr>
      <w:numPr>
        <w:numId w:val="21"/>
      </w:numPr>
    </w:pPr>
  </w:style>
  <w:style w:type="numbering" w:customStyle="1" w:styleId="9">
    <w:name w:val="Импортированный стиль 9"/>
    <w:rsid w:val="00D02E14"/>
    <w:pPr>
      <w:numPr>
        <w:numId w:val="24"/>
      </w:numPr>
    </w:pPr>
  </w:style>
  <w:style w:type="numbering" w:customStyle="1" w:styleId="10">
    <w:name w:val="Импортированный стиль 10"/>
    <w:rsid w:val="00D02E14"/>
    <w:pPr>
      <w:numPr>
        <w:numId w:val="27"/>
      </w:numPr>
    </w:pPr>
  </w:style>
  <w:style w:type="numbering" w:customStyle="1" w:styleId="12">
    <w:name w:val="Импортированный стиль 12"/>
    <w:rsid w:val="00D02E14"/>
    <w:pPr>
      <w:numPr>
        <w:numId w:val="30"/>
      </w:numPr>
    </w:pPr>
  </w:style>
  <w:style w:type="paragraph" w:styleId="a9">
    <w:name w:val="Balloon Text"/>
    <w:basedOn w:val="a"/>
    <w:link w:val="aa"/>
    <w:uiPriority w:val="99"/>
    <w:semiHidden/>
    <w:unhideWhenUsed/>
    <w:rsid w:val="00D423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231B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torsitosip2018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2023-04-17T11:15:00Z</cp:lastPrinted>
  <dcterms:created xsi:type="dcterms:W3CDTF">2023-04-21T07:19:00Z</dcterms:created>
  <dcterms:modified xsi:type="dcterms:W3CDTF">2023-04-21T07:19:00Z</dcterms:modified>
</cp:coreProperties>
</file>